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58AA" w14:textId="116E9068" w:rsidR="00A45FFC" w:rsidRPr="00D175F4" w:rsidRDefault="004E1A42" w:rsidP="00D175F4">
      <w:pPr>
        <w:widowControl w:val="0"/>
        <w:autoSpaceDE w:val="0"/>
        <w:autoSpaceDN w:val="0"/>
        <w:spacing w:before="120" w:after="0" w:line="240" w:lineRule="auto"/>
        <w:ind w:left="4956"/>
        <w:rPr>
          <w:rFonts w:ascii="Arial" w:eastAsia="Calibri" w:hAnsi="Calibri" w:cs="Calibri"/>
          <w:sz w:val="16"/>
          <w:lang w:bidi="en-US"/>
        </w:rPr>
      </w:pPr>
      <w:r>
        <w:rPr>
          <w:rFonts w:ascii="Lucida Sans" w:eastAsia="Calibri" w:hAnsi="Calibri" w:cs="Calibri"/>
          <w:b/>
          <w:w w:val="125"/>
          <w:sz w:val="18"/>
          <w:lang w:bidi="en-US"/>
        </w:rPr>
        <w:t xml:space="preserve">     </w:t>
      </w:r>
    </w:p>
    <w:p w14:paraId="016043BC" w14:textId="77777777" w:rsidR="009D668C" w:rsidRPr="009D668C" w:rsidRDefault="009D668C" w:rsidP="009D668C">
      <w:pPr>
        <w:spacing w:after="0"/>
        <w:jc w:val="center"/>
        <w:rPr>
          <w:rFonts w:cstheme="minorHAnsi"/>
          <w:b/>
          <w:bCs/>
          <w:color w:val="464646"/>
          <w:spacing w:val="6"/>
          <w:sz w:val="28"/>
          <w:szCs w:val="28"/>
          <w:shd w:val="clear" w:color="auto" w:fill="FFFFFF"/>
          <w:lang w:val="es-MX"/>
        </w:rPr>
      </w:pPr>
      <w:r w:rsidRPr="009D668C"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>Lista de Control para Registrar Alimentos Caseros</w:t>
      </w:r>
    </w:p>
    <w:p w14:paraId="65133B31" w14:textId="77777777" w:rsidR="009D668C" w:rsidRPr="009D668C" w:rsidRDefault="009D668C" w:rsidP="009D668C">
      <w:pPr>
        <w:spacing w:after="0"/>
        <w:rPr>
          <w:rFonts w:cstheme="minorHAnsi"/>
          <w:b/>
          <w:bCs/>
          <w:color w:val="464646"/>
          <w:spacing w:val="6"/>
          <w:sz w:val="24"/>
          <w:szCs w:val="24"/>
          <w:shd w:val="clear" w:color="auto" w:fill="FFFFFF"/>
          <w:lang w:val="es-MX"/>
        </w:rPr>
      </w:pPr>
      <w:r w:rsidRPr="009D668C">
        <w:rPr>
          <w:b/>
          <w:bCs/>
          <w:color w:val="464646"/>
          <w:spacing w:val="6"/>
          <w:sz w:val="24"/>
          <w:szCs w:val="24"/>
          <w:shd w:val="clear" w:color="auto" w:fill="FFFFFF"/>
          <w:lang w:val="es"/>
        </w:rPr>
        <w:t xml:space="preserve"> Operación de comida casera:</w:t>
      </w:r>
    </w:p>
    <w:p w14:paraId="2DD2BF79" w14:textId="77777777" w:rsidR="009D668C" w:rsidRPr="009D668C" w:rsidRDefault="009D668C" w:rsidP="009D668C">
      <w:pPr>
        <w:spacing w:after="0"/>
        <w:rPr>
          <w:lang w:val="es-GT"/>
        </w:rPr>
      </w:pPr>
      <w:r w:rsidRPr="009D668C">
        <w:rPr>
          <w:lang w:val="es"/>
        </w:rPr>
        <w:t>Una persona que prepara artículos alimenticios en su casa particular para venderlos a otros individuos.  Las ventas de los artículos alimenticios no deben superar los $35,000 por año natural.  Las ventas deben realizarse en persona y no pueden venderse por teléfono o Internet.  Sólo se permiten los siguientes alimentos:</w:t>
      </w:r>
    </w:p>
    <w:p w14:paraId="09084912" w14:textId="77777777" w:rsidR="009D668C" w:rsidRPr="009D668C" w:rsidRDefault="009D668C" w:rsidP="009D668C">
      <w:pPr>
        <w:numPr>
          <w:ilvl w:val="0"/>
          <w:numId w:val="8"/>
        </w:numPr>
        <w:spacing w:after="0"/>
        <w:contextualSpacing/>
        <w:rPr>
          <w:lang w:val="es-MX"/>
        </w:rPr>
      </w:pPr>
      <w:r w:rsidRPr="009D668C">
        <w:rPr>
          <w:lang w:val="es"/>
        </w:rPr>
        <w:t>Frutas secas y mezclas de frutos secos</w:t>
      </w:r>
      <w:r w:rsidRPr="009D668C">
        <w:rPr>
          <w:lang w:val="es"/>
        </w:rPr>
        <w:tab/>
      </w:r>
      <w:r w:rsidRPr="009D668C">
        <w:rPr>
          <w:lang w:val="es"/>
        </w:rPr>
        <w:tab/>
      </w:r>
      <w:r w:rsidRPr="009D668C">
        <w:rPr>
          <w:lang w:val="es"/>
        </w:rPr>
        <w:tab/>
      </w:r>
    </w:p>
    <w:p w14:paraId="1DE7EF4A" w14:textId="77777777" w:rsidR="009D668C" w:rsidRPr="009D668C" w:rsidRDefault="009D668C" w:rsidP="009D668C">
      <w:pPr>
        <w:numPr>
          <w:ilvl w:val="0"/>
          <w:numId w:val="8"/>
        </w:numPr>
        <w:spacing w:after="0"/>
        <w:contextualSpacing/>
      </w:pPr>
      <w:r w:rsidRPr="009D668C">
        <w:rPr>
          <w:lang w:val="es"/>
        </w:rPr>
        <w:t>Dulces</w:t>
      </w:r>
    </w:p>
    <w:p w14:paraId="65D3A2C0" w14:textId="77777777" w:rsidR="009D668C" w:rsidRPr="009D668C" w:rsidRDefault="009D668C" w:rsidP="009D668C">
      <w:pPr>
        <w:numPr>
          <w:ilvl w:val="0"/>
          <w:numId w:val="8"/>
        </w:numPr>
        <w:spacing w:after="0"/>
        <w:contextualSpacing/>
      </w:pPr>
      <w:r w:rsidRPr="009D668C">
        <w:rPr>
          <w:lang w:val="es"/>
        </w:rPr>
        <w:t>Mermeladas, jaleas y conservas</w:t>
      </w:r>
    </w:p>
    <w:p w14:paraId="03179AC9" w14:textId="77777777" w:rsidR="009D668C" w:rsidRPr="009D668C" w:rsidRDefault="009D668C" w:rsidP="009D668C">
      <w:pPr>
        <w:numPr>
          <w:ilvl w:val="0"/>
          <w:numId w:val="8"/>
        </w:numPr>
        <w:spacing w:after="0"/>
        <w:contextualSpacing/>
      </w:pPr>
      <w:r w:rsidRPr="009D668C">
        <w:rPr>
          <w:lang w:val="es"/>
        </w:rPr>
        <w:t>Vinagre y vinagre aromatizado</w:t>
      </w:r>
    </w:p>
    <w:p w14:paraId="3B99CE3D" w14:textId="77777777" w:rsidR="009D668C" w:rsidRPr="009D668C" w:rsidRDefault="009D668C" w:rsidP="009D668C">
      <w:pPr>
        <w:numPr>
          <w:ilvl w:val="0"/>
          <w:numId w:val="8"/>
        </w:numPr>
        <w:spacing w:after="0"/>
        <w:contextualSpacing/>
        <w:rPr>
          <w:lang w:val="es-MX"/>
        </w:rPr>
      </w:pPr>
      <w:r w:rsidRPr="009D668C">
        <w:rPr>
          <w:lang w:val="es"/>
        </w:rPr>
        <w:t>Hierbas secas y mezclas de condimentos</w:t>
      </w:r>
    </w:p>
    <w:p w14:paraId="1689BD00" w14:textId="77777777" w:rsidR="009D668C" w:rsidRPr="009D668C" w:rsidRDefault="009D668C" w:rsidP="009D668C">
      <w:pPr>
        <w:numPr>
          <w:ilvl w:val="0"/>
          <w:numId w:val="8"/>
        </w:numPr>
        <w:spacing w:after="0"/>
        <w:contextualSpacing/>
      </w:pPr>
      <w:r w:rsidRPr="009D668C">
        <w:rPr>
          <w:lang w:val="es"/>
        </w:rPr>
        <w:t>Frutas secas</w:t>
      </w:r>
    </w:p>
    <w:p w14:paraId="3D247461" w14:textId="77777777" w:rsidR="009D668C" w:rsidRPr="009D668C" w:rsidRDefault="009D668C" w:rsidP="009D668C">
      <w:pPr>
        <w:numPr>
          <w:ilvl w:val="0"/>
          <w:numId w:val="8"/>
        </w:numPr>
        <w:spacing w:after="0"/>
        <w:contextualSpacing/>
        <w:rPr>
          <w:lang w:val="es-MX"/>
        </w:rPr>
      </w:pPr>
      <w:r w:rsidRPr="009D668C">
        <w:rPr>
          <w:lang w:val="es"/>
        </w:rPr>
        <w:t>Cereales, mezclas de frutas secas y granola</w:t>
      </w:r>
    </w:p>
    <w:p w14:paraId="3A917CBD" w14:textId="77777777" w:rsidR="009D668C" w:rsidRPr="009D668C" w:rsidRDefault="009D668C" w:rsidP="009D668C">
      <w:pPr>
        <w:numPr>
          <w:ilvl w:val="0"/>
          <w:numId w:val="8"/>
        </w:numPr>
        <w:spacing w:after="0"/>
        <w:contextualSpacing/>
        <w:rPr>
          <w:lang w:val="es-MX"/>
        </w:rPr>
      </w:pPr>
      <w:r w:rsidRPr="009D668C">
        <w:rPr>
          <w:lang w:val="es"/>
        </w:rPr>
        <w:t>Palomitas de maíz y bolitas de palomitas de maíz</w:t>
      </w:r>
    </w:p>
    <w:p w14:paraId="7A6B2DC8" w14:textId="77777777" w:rsidR="009D668C" w:rsidRPr="009D668C" w:rsidRDefault="009D668C" w:rsidP="009D668C">
      <w:pPr>
        <w:numPr>
          <w:ilvl w:val="0"/>
          <w:numId w:val="8"/>
        </w:numPr>
        <w:spacing w:after="0"/>
        <w:contextualSpacing/>
      </w:pPr>
      <w:r w:rsidRPr="009D668C">
        <w:rPr>
          <w:lang w:val="es"/>
        </w:rPr>
        <w:t xml:space="preserve">Productos horneados que: </w:t>
      </w:r>
    </w:p>
    <w:p w14:paraId="7CC84AA9" w14:textId="77777777" w:rsidR="009D668C" w:rsidRPr="009D668C" w:rsidRDefault="009D668C" w:rsidP="009D668C">
      <w:pPr>
        <w:numPr>
          <w:ilvl w:val="1"/>
          <w:numId w:val="8"/>
        </w:numPr>
        <w:spacing w:after="0"/>
        <w:contextualSpacing/>
        <w:rPr>
          <w:lang w:val="es-MX"/>
        </w:rPr>
      </w:pPr>
      <w:r w:rsidRPr="009D668C">
        <w:rPr>
          <w:lang w:val="es"/>
        </w:rPr>
        <w:t>No hay control de tiempo/temperatura según los alimentos seguros</w:t>
      </w:r>
    </w:p>
    <w:p w14:paraId="2AE54316" w14:textId="77777777" w:rsidR="009D668C" w:rsidRPr="009D668C" w:rsidRDefault="009D668C" w:rsidP="009D668C">
      <w:pPr>
        <w:numPr>
          <w:ilvl w:val="1"/>
          <w:numId w:val="8"/>
        </w:numPr>
        <w:spacing w:after="0"/>
        <w:contextualSpacing/>
        <w:rPr>
          <w:lang w:val="es-MX"/>
        </w:rPr>
      </w:pPr>
      <w:r w:rsidRPr="009D668C">
        <w:rPr>
          <w:lang w:val="es"/>
        </w:rPr>
        <w:t xml:space="preserve">No contener crema, huevos crudos, crema pastelera, merengue o guarniciones de queso crema; y  </w:t>
      </w:r>
    </w:p>
    <w:p w14:paraId="384B690D" w14:textId="77777777" w:rsidR="009D668C" w:rsidRPr="009D668C" w:rsidRDefault="009D668C" w:rsidP="009D668C">
      <w:pPr>
        <w:numPr>
          <w:ilvl w:val="1"/>
          <w:numId w:val="8"/>
        </w:numPr>
        <w:spacing w:after="0"/>
        <w:contextualSpacing/>
        <w:rPr>
          <w:lang w:val="es-MX"/>
        </w:rPr>
      </w:pPr>
      <w:r w:rsidRPr="009D668C">
        <w:rPr>
          <w:lang w:val="es"/>
        </w:rPr>
        <w:t xml:space="preserve">No requiere control de tiempo o temperatura para seguridad alimenticia </w:t>
      </w:r>
    </w:p>
    <w:p w14:paraId="4009EB31" w14:textId="77777777" w:rsidR="009D668C" w:rsidRPr="009D668C" w:rsidRDefault="009D668C" w:rsidP="009D668C">
      <w:pPr>
        <w:spacing w:after="0"/>
        <w:rPr>
          <w:rFonts w:cstheme="minorHAnsi"/>
          <w:b/>
          <w:bCs/>
          <w:lang w:val="es-MX"/>
        </w:rPr>
      </w:pPr>
      <w:r w:rsidRPr="009D668C">
        <w:rPr>
          <w:rFonts w:ascii="Segoe UI Symbol" w:hAnsi="Segoe UI Symbol" w:cs="Segoe UI Symbol"/>
          <w:b/>
          <w:bCs/>
          <w:sz w:val="24"/>
          <w:szCs w:val="24"/>
          <w:lang w:val="es"/>
        </w:rPr>
        <w:t>☐</w:t>
      </w:r>
      <w:r w:rsidRPr="009D668C">
        <w:rPr>
          <w:b/>
          <w:bCs/>
          <w:sz w:val="24"/>
          <w:szCs w:val="24"/>
          <w:lang w:val="es"/>
        </w:rPr>
        <w:t xml:space="preserve"> Documentos adicionales para las operaciones de Alimentos Caseros</w:t>
      </w:r>
    </w:p>
    <w:p w14:paraId="57909DFA" w14:textId="77777777" w:rsidR="009D668C" w:rsidRPr="009D668C" w:rsidRDefault="009D668C" w:rsidP="009D668C">
      <w:pPr>
        <w:spacing w:after="0"/>
        <w:ind w:left="360"/>
        <w:rPr>
          <w:rFonts w:cstheme="minorHAnsi"/>
          <w:sz w:val="24"/>
          <w:szCs w:val="24"/>
          <w:lang w:val="es-MX"/>
        </w:rPr>
      </w:pPr>
      <w:r w:rsidRPr="009D668C">
        <w:rPr>
          <w:rFonts w:ascii="Segoe UI Symbol" w:hAnsi="Segoe UI Symbol" w:cs="Segoe UI Symbol"/>
          <w:sz w:val="24"/>
          <w:szCs w:val="24"/>
          <w:lang w:val="es"/>
        </w:rPr>
        <w:t>☐</w:t>
      </w:r>
      <w:r w:rsidRPr="009D668C">
        <w:rPr>
          <w:sz w:val="24"/>
          <w:szCs w:val="24"/>
          <w:lang w:val="es"/>
        </w:rPr>
        <w:t xml:space="preserve"> Hoja informativa de alimentos caseros y directrices de seguridad alimenticia</w:t>
      </w:r>
    </w:p>
    <w:p w14:paraId="62095E3A" w14:textId="77777777" w:rsidR="009D668C" w:rsidRPr="009D668C" w:rsidRDefault="009D668C" w:rsidP="009D668C">
      <w:pPr>
        <w:spacing w:after="0"/>
        <w:ind w:left="360"/>
        <w:rPr>
          <w:rFonts w:cstheme="minorHAnsi"/>
          <w:sz w:val="24"/>
          <w:szCs w:val="24"/>
        </w:rPr>
      </w:pPr>
      <w:r w:rsidRPr="009D668C">
        <w:rPr>
          <w:rFonts w:ascii="Segoe UI Symbol" w:hAnsi="Segoe UI Symbol" w:cs="Segoe UI Symbol"/>
          <w:sz w:val="24"/>
          <w:szCs w:val="24"/>
          <w:lang w:val="es"/>
        </w:rPr>
        <w:t>☐</w:t>
      </w:r>
      <w:r w:rsidRPr="009D668C">
        <w:rPr>
          <w:sz w:val="24"/>
          <w:szCs w:val="24"/>
          <w:lang w:val="es"/>
        </w:rPr>
        <w:t xml:space="preserve"> Reglamentos alimenticios del WCHD </w:t>
      </w:r>
    </w:p>
    <w:p w14:paraId="1C70D22E" w14:textId="77777777" w:rsidR="009D668C" w:rsidRPr="009D668C" w:rsidRDefault="009D668C" w:rsidP="009D668C">
      <w:pPr>
        <w:numPr>
          <w:ilvl w:val="0"/>
          <w:numId w:val="1"/>
        </w:numPr>
        <w:spacing w:after="0"/>
        <w:contextualSpacing/>
        <w:rPr>
          <w:rFonts w:cstheme="minorHAnsi"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>Operaciones de comida casera en el capítulo 150</w:t>
      </w:r>
    </w:p>
    <w:p w14:paraId="2F3BF2E6" w14:textId="77777777" w:rsidR="009D668C" w:rsidRPr="009D668C" w:rsidRDefault="009D668C" w:rsidP="009D668C">
      <w:pPr>
        <w:spacing w:after="0"/>
        <w:rPr>
          <w:rFonts w:cstheme="minorHAnsi"/>
          <w:sz w:val="24"/>
          <w:szCs w:val="24"/>
          <w:lang w:val="es-MX"/>
        </w:rPr>
      </w:pPr>
      <w:r w:rsidRPr="009D668C">
        <w:rPr>
          <w:rFonts w:ascii="Segoe UI Symbol" w:hAnsi="Segoe UI Symbol" w:cs="Segoe UI Symbol"/>
          <w:b/>
          <w:bCs/>
          <w:sz w:val="24"/>
          <w:szCs w:val="24"/>
          <w:lang w:val="es"/>
        </w:rPr>
        <w:t>☐</w:t>
      </w:r>
      <w:r w:rsidRPr="009D668C">
        <w:rPr>
          <w:b/>
          <w:bCs/>
          <w:sz w:val="24"/>
          <w:szCs w:val="24"/>
          <w:lang w:val="es"/>
        </w:rPr>
        <w:t xml:space="preserve"> Consulte con Licencias Comerciales de su jurisdicción para ver si necesita licencias adicionales</w:t>
      </w:r>
    </w:p>
    <w:p w14:paraId="29E22045" w14:textId="77777777" w:rsidR="009D668C" w:rsidRPr="009D668C" w:rsidRDefault="009D668C" w:rsidP="009D668C">
      <w:pPr>
        <w:numPr>
          <w:ilvl w:val="0"/>
          <w:numId w:val="1"/>
        </w:numPr>
        <w:spacing w:after="0"/>
        <w:contextualSpacing/>
        <w:rPr>
          <w:rFonts w:cstheme="minorHAnsi"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 xml:space="preserve">Licencias Comerciales del condado de Washoe, ciudad de Reno o de la ciudad de </w:t>
      </w:r>
      <w:proofErr w:type="spellStart"/>
      <w:r w:rsidRPr="009D668C">
        <w:rPr>
          <w:sz w:val="24"/>
          <w:szCs w:val="24"/>
          <w:lang w:val="es"/>
        </w:rPr>
        <w:t>Sparks</w:t>
      </w:r>
      <w:proofErr w:type="spellEnd"/>
      <w:r w:rsidRPr="009D668C">
        <w:rPr>
          <w:sz w:val="24"/>
          <w:szCs w:val="24"/>
          <w:lang w:val="es"/>
        </w:rPr>
        <w:t xml:space="preserve">  </w:t>
      </w:r>
    </w:p>
    <w:p w14:paraId="62FCD22D" w14:textId="77777777" w:rsidR="009D668C" w:rsidRPr="009D668C" w:rsidRDefault="009D668C" w:rsidP="009D668C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 w:rsidRPr="009D668C">
        <w:rPr>
          <w:rFonts w:ascii="Segoe UI Symbol" w:hAnsi="Segoe UI Symbol" w:cs="Segoe UI Symbol"/>
          <w:b/>
          <w:bCs/>
          <w:sz w:val="24"/>
          <w:szCs w:val="24"/>
          <w:lang w:val="es"/>
        </w:rPr>
        <w:t>☐</w:t>
      </w:r>
      <w:r w:rsidRPr="009D668C">
        <w:rPr>
          <w:b/>
          <w:bCs/>
          <w:sz w:val="24"/>
          <w:szCs w:val="24"/>
          <w:lang w:val="es"/>
        </w:rPr>
        <w:t xml:space="preserve"> Regístrese en el WCHD con los siguientes formularios</w:t>
      </w:r>
    </w:p>
    <w:p w14:paraId="181803C2" w14:textId="77777777" w:rsidR="009D668C" w:rsidRPr="009D668C" w:rsidRDefault="009D668C" w:rsidP="009D668C">
      <w:pPr>
        <w:spacing w:after="0"/>
        <w:ind w:left="630" w:hanging="270"/>
        <w:rPr>
          <w:rFonts w:cstheme="minorHAnsi"/>
          <w:sz w:val="24"/>
          <w:szCs w:val="24"/>
          <w:lang w:val="es-MX"/>
        </w:rPr>
      </w:pPr>
      <w:r w:rsidRPr="009D668C">
        <w:rPr>
          <w:rFonts w:ascii="Segoe UI Symbol" w:hAnsi="Segoe UI Symbol" w:cs="Segoe UI Symbol"/>
          <w:sz w:val="24"/>
          <w:szCs w:val="24"/>
          <w:lang w:val="es"/>
        </w:rPr>
        <w:t>☐</w:t>
      </w:r>
      <w:r w:rsidRPr="009D668C">
        <w:rPr>
          <w:sz w:val="24"/>
          <w:szCs w:val="24"/>
          <w:lang w:val="es"/>
        </w:rPr>
        <w:t xml:space="preserve"> Solicitud de Permiso para Operar</w:t>
      </w:r>
    </w:p>
    <w:p w14:paraId="6C54E32B" w14:textId="77777777" w:rsidR="009D668C" w:rsidRPr="009D668C" w:rsidRDefault="009D668C" w:rsidP="009D668C">
      <w:pPr>
        <w:spacing w:after="0"/>
        <w:ind w:left="630" w:hanging="270"/>
        <w:rPr>
          <w:rFonts w:cstheme="minorHAnsi"/>
          <w:sz w:val="24"/>
          <w:szCs w:val="24"/>
          <w:lang w:val="es-MX"/>
        </w:rPr>
      </w:pPr>
      <w:r w:rsidRPr="009D668C">
        <w:rPr>
          <w:rFonts w:ascii="Segoe UI Symbol" w:hAnsi="Segoe UI Symbol" w:cs="Segoe UI Symbol"/>
          <w:sz w:val="24"/>
          <w:szCs w:val="24"/>
          <w:lang w:val="es"/>
        </w:rPr>
        <w:t>☐</w:t>
      </w:r>
      <w:r w:rsidRPr="009D668C">
        <w:rPr>
          <w:sz w:val="24"/>
          <w:szCs w:val="24"/>
          <w:lang w:val="es"/>
        </w:rPr>
        <w:t xml:space="preserve"> Registro de Operaciones de comida casera </w:t>
      </w:r>
    </w:p>
    <w:p w14:paraId="0F9BE395" w14:textId="77777777" w:rsidR="009D668C" w:rsidRPr="009D668C" w:rsidRDefault="009D668C" w:rsidP="009D668C">
      <w:pPr>
        <w:spacing w:after="0"/>
        <w:ind w:firstLine="360"/>
        <w:rPr>
          <w:rFonts w:cstheme="minorHAnsi"/>
          <w:sz w:val="24"/>
          <w:szCs w:val="24"/>
          <w:lang w:val="es-MX"/>
        </w:rPr>
      </w:pPr>
      <w:r w:rsidRPr="009D668C">
        <w:rPr>
          <w:rFonts w:ascii="Segoe UI Symbol" w:hAnsi="Segoe UI Symbol" w:cs="Segoe UI Symbol"/>
          <w:sz w:val="24"/>
          <w:szCs w:val="24"/>
          <w:lang w:val="es"/>
        </w:rPr>
        <w:t>☐</w:t>
      </w:r>
      <w:r w:rsidRPr="009D668C">
        <w:rPr>
          <w:sz w:val="24"/>
          <w:szCs w:val="24"/>
          <w:lang w:val="es"/>
        </w:rPr>
        <w:t xml:space="preserve"> Copia de la etiqueta de los alimentos</w:t>
      </w:r>
    </w:p>
    <w:p w14:paraId="6A768173" w14:textId="77777777" w:rsidR="009D668C" w:rsidRPr="009D668C" w:rsidRDefault="009D668C" w:rsidP="009D668C">
      <w:pPr>
        <w:numPr>
          <w:ilvl w:val="0"/>
          <w:numId w:val="9"/>
        </w:numPr>
        <w:spacing w:after="0"/>
        <w:contextualSpacing/>
        <w:rPr>
          <w:rFonts w:cstheme="minorHAnsi"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 xml:space="preserve">Los alimentos deben estar envasados, y las etiquetas deben incluir la siguiente declaración: </w:t>
      </w:r>
      <w:r w:rsidRPr="009D668C">
        <w:rPr>
          <w:color w:val="222222"/>
          <w:spacing w:val="4"/>
          <w:shd w:val="clear" w:color="auto" w:fill="FFFFFF"/>
          <w:lang w:val="es"/>
        </w:rPr>
        <w:t xml:space="preserve">"HECHO EN UNA OPERACIÓN DE COMIDA CASERA QUE NO ESTÁ SUJETA A LA INSPECCIÓN GUBERNAMENTAL DE SEGURIDAD ALIMENTICIA" </w:t>
      </w:r>
    </w:p>
    <w:p w14:paraId="5F510D11" w14:textId="77777777" w:rsidR="009D668C" w:rsidRPr="009D668C" w:rsidRDefault="009D668C" w:rsidP="009D668C">
      <w:pPr>
        <w:numPr>
          <w:ilvl w:val="0"/>
          <w:numId w:val="9"/>
        </w:numPr>
        <w:spacing w:after="0"/>
        <w:contextualSpacing/>
        <w:rPr>
          <w:rFonts w:cstheme="minorHAnsi"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 xml:space="preserve">Las etiquetas también </w:t>
      </w:r>
      <w:r w:rsidRPr="009D668C">
        <w:rPr>
          <w:lang w:val="es"/>
        </w:rPr>
        <w:t xml:space="preserve">deben </w:t>
      </w:r>
      <w:r w:rsidRPr="009D668C">
        <w:rPr>
          <w:sz w:val="24"/>
          <w:szCs w:val="24"/>
          <w:lang w:val="es"/>
        </w:rPr>
        <w:t>cumplir con los requisitos de etiquetado de las regulaciones alimenticias del WCHD – en el sitio web de la Biblioteca de Recursos del WCHD se pueden encontrar directrices y ejemplos de etiquetado de alimentos.</w:t>
      </w:r>
    </w:p>
    <w:p w14:paraId="436F1B6B" w14:textId="77777777" w:rsidR="009D668C" w:rsidRPr="009D668C" w:rsidRDefault="009D668C" w:rsidP="009D668C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 w:rsidRPr="009D668C">
        <w:rPr>
          <w:rFonts w:ascii="Segoe UI Symbol" w:hAnsi="Segoe UI Symbol" w:cs="Segoe UI Symbol"/>
          <w:b/>
          <w:bCs/>
          <w:sz w:val="24"/>
          <w:szCs w:val="24"/>
          <w:lang w:val="es"/>
        </w:rPr>
        <w:t>☐</w:t>
      </w:r>
      <w:r w:rsidRPr="009D668C">
        <w:rPr>
          <w:b/>
          <w:bCs/>
          <w:sz w:val="24"/>
          <w:szCs w:val="24"/>
          <w:lang w:val="es"/>
        </w:rPr>
        <w:t xml:space="preserve"> Presente todos los formularios y tarifas al WCHD</w:t>
      </w:r>
      <w:r w:rsidRPr="009D668C">
        <w:rPr>
          <w:b/>
          <w:bCs/>
          <w:sz w:val="24"/>
          <w:szCs w:val="24"/>
          <w:lang w:val="es"/>
        </w:rPr>
        <w:tab/>
      </w:r>
    </w:p>
    <w:p w14:paraId="187BB456" w14:textId="77777777" w:rsidR="009D668C" w:rsidRPr="009D668C" w:rsidRDefault="009D668C" w:rsidP="009D668C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 xml:space="preserve">Los formularios se pueden presentar en persona en la oficina de Servicios de Salud Ambiental ubicada en 1001 East </w:t>
      </w:r>
      <w:r w:rsidRPr="009D668C">
        <w:rPr>
          <w:sz w:val="24"/>
          <w:szCs w:val="24"/>
          <w:vertAlign w:val="superscript"/>
          <w:lang w:val="es"/>
        </w:rPr>
        <w:t>9th</w:t>
      </w:r>
      <w:r w:rsidRPr="009D668C">
        <w:rPr>
          <w:sz w:val="24"/>
          <w:szCs w:val="24"/>
          <w:lang w:val="es"/>
        </w:rPr>
        <w:t xml:space="preserve"> Street, Reno, Edificio B, Segundo piso</w:t>
      </w:r>
    </w:p>
    <w:p w14:paraId="5CC20043" w14:textId="77777777" w:rsidR="009D668C" w:rsidRPr="009D668C" w:rsidRDefault="009D668C" w:rsidP="009D668C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lastRenderedPageBreak/>
        <w:t xml:space="preserve">Los formularios también se pueden presentarse en línea registrando una cuenta en </w:t>
      </w:r>
      <w:hyperlink r:id="rId7" w:history="1">
        <w:r w:rsidRPr="009D668C">
          <w:rPr>
            <w:color w:val="0563C1" w:themeColor="hyperlink"/>
            <w:sz w:val="24"/>
            <w:szCs w:val="24"/>
            <w:u w:val="single"/>
            <w:lang w:val="es"/>
          </w:rPr>
          <w:t>https://www.onenv.info/</w:t>
        </w:r>
      </w:hyperlink>
    </w:p>
    <w:p w14:paraId="1990ECF3" w14:textId="77777777" w:rsidR="009D668C" w:rsidRPr="009D668C" w:rsidRDefault="009D668C" w:rsidP="009D668C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>Para preguntas sobre las aplicaciones, comuníquese con el WCHD al (775) 328-2434 o</w:t>
      </w:r>
      <w:hyperlink r:id="rId8" w:history="1">
        <w:r w:rsidRPr="009D668C">
          <w:rPr>
            <w:color w:val="0563C1" w:themeColor="hyperlink"/>
            <w:sz w:val="24"/>
            <w:szCs w:val="24"/>
            <w:u w:val="single"/>
            <w:lang w:val="es"/>
          </w:rPr>
          <w:t xml:space="preserve"> healthehs@washoecounty.gov</w:t>
        </w:r>
      </w:hyperlink>
    </w:p>
    <w:p w14:paraId="67DEDB40" w14:textId="77777777" w:rsidR="009D668C" w:rsidRPr="009D668C" w:rsidRDefault="009D668C" w:rsidP="009D668C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 w:rsidRPr="009D668C">
        <w:rPr>
          <w:rFonts w:ascii="Segoe UI Symbol" w:hAnsi="Segoe UI Symbol" w:cs="Segoe UI Symbol"/>
          <w:b/>
          <w:bCs/>
          <w:sz w:val="24"/>
          <w:szCs w:val="24"/>
          <w:lang w:val="es"/>
        </w:rPr>
        <w:t>☐</w:t>
      </w:r>
      <w:r w:rsidRPr="009D668C">
        <w:rPr>
          <w:b/>
          <w:bCs/>
          <w:sz w:val="24"/>
          <w:szCs w:val="24"/>
          <w:lang w:val="es"/>
        </w:rPr>
        <w:t xml:space="preserve"> Recibir entrevista de verificación </w:t>
      </w:r>
    </w:p>
    <w:p w14:paraId="6B8E1032" w14:textId="77777777" w:rsidR="009D668C" w:rsidRPr="009D668C" w:rsidRDefault="009D668C" w:rsidP="009D668C">
      <w:pPr>
        <w:numPr>
          <w:ilvl w:val="0"/>
          <w:numId w:val="3"/>
        </w:numPr>
        <w:spacing w:after="0"/>
        <w:contextualSpacing/>
        <w:rPr>
          <w:rFonts w:cstheme="minorHAnsi"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>Una vez recibidos los formularios de solicitud, el personal del WCHD se pondrá en contacto con usted para revisar su menú y el operativo propuesto.</w:t>
      </w:r>
    </w:p>
    <w:p w14:paraId="44104839" w14:textId="77777777" w:rsidR="009D668C" w:rsidRPr="009D668C" w:rsidRDefault="009D668C" w:rsidP="009D668C">
      <w:pPr>
        <w:numPr>
          <w:ilvl w:val="0"/>
          <w:numId w:val="4"/>
        </w:numPr>
        <w:spacing w:after="0"/>
        <w:contextualSpacing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 w:rsidRPr="009D668C">
        <w:rPr>
          <w:color w:val="464646"/>
          <w:spacing w:val="6"/>
          <w:sz w:val="24"/>
          <w:szCs w:val="24"/>
          <w:shd w:val="clear" w:color="auto" w:fill="FFFFFF"/>
          <w:lang w:val="es"/>
        </w:rPr>
        <w:t>Durante la entrevista, el personal del WCHD verificará lo siguiente:</w:t>
      </w:r>
    </w:p>
    <w:p w14:paraId="3FAF8880" w14:textId="77777777" w:rsidR="009D668C" w:rsidRPr="009D668C" w:rsidRDefault="009D668C" w:rsidP="009D668C">
      <w:pPr>
        <w:numPr>
          <w:ilvl w:val="1"/>
          <w:numId w:val="4"/>
        </w:numPr>
        <w:spacing w:after="0"/>
        <w:contextualSpacing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 w:rsidRPr="009D668C">
        <w:rPr>
          <w:color w:val="464646"/>
          <w:spacing w:val="6"/>
          <w:sz w:val="24"/>
          <w:szCs w:val="24"/>
          <w:shd w:val="clear" w:color="auto" w:fill="FFFFFF"/>
          <w:lang w:val="es"/>
        </w:rPr>
        <w:t>Los artículos del menú son permitidos según la lista anterior de artículos de comida casera</w:t>
      </w:r>
    </w:p>
    <w:p w14:paraId="4C146F84" w14:textId="77777777" w:rsidR="009D668C" w:rsidRPr="009D668C" w:rsidRDefault="009D668C" w:rsidP="009D668C">
      <w:pPr>
        <w:numPr>
          <w:ilvl w:val="1"/>
          <w:numId w:val="4"/>
        </w:numPr>
        <w:spacing w:after="0"/>
        <w:contextualSpacing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 w:rsidRPr="009D668C">
        <w:rPr>
          <w:color w:val="464646"/>
          <w:spacing w:val="6"/>
          <w:sz w:val="24"/>
          <w:szCs w:val="24"/>
          <w:shd w:val="clear" w:color="auto" w:fill="FFFFFF"/>
          <w:lang w:val="es"/>
        </w:rPr>
        <w:t>Los alimentos están envasados y</w:t>
      </w:r>
      <w:r w:rsidRPr="009D668C">
        <w:rPr>
          <w:lang w:val="es"/>
        </w:rPr>
        <w:t xml:space="preserve"> </w:t>
      </w:r>
      <w:r w:rsidRPr="009D668C">
        <w:rPr>
          <w:color w:val="464646"/>
          <w:spacing w:val="6"/>
          <w:sz w:val="24"/>
          <w:szCs w:val="24"/>
          <w:shd w:val="clear" w:color="auto" w:fill="FFFFFF"/>
          <w:lang w:val="es"/>
        </w:rPr>
        <w:t>etiquetados de forma apropiada</w:t>
      </w:r>
    </w:p>
    <w:p w14:paraId="4706ECB3" w14:textId="77777777" w:rsidR="009D668C" w:rsidRPr="009D668C" w:rsidRDefault="009D668C" w:rsidP="009D668C">
      <w:pPr>
        <w:numPr>
          <w:ilvl w:val="1"/>
          <w:numId w:val="4"/>
        </w:numPr>
        <w:spacing w:after="0"/>
        <w:contextualSpacing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 w:rsidRPr="009D668C"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Las ventas se realizan en persona, directamente al consumidor final, y se realizan </w:t>
      </w:r>
      <w:r w:rsidRPr="009D668C">
        <w:rPr>
          <w:color w:val="222222"/>
          <w:spacing w:val="4"/>
          <w:sz w:val="24"/>
          <w:szCs w:val="24"/>
          <w:lang w:val="es"/>
        </w:rPr>
        <w:t>en la propiedad particular del operador de comida casera, el lugar de fabricación o en un mercado de agricultores, lun mercadillo, bazar de una iglesia, venta de garaje o feria de artesanía.</w:t>
      </w:r>
    </w:p>
    <w:p w14:paraId="6FB36F62" w14:textId="77777777" w:rsidR="009D668C" w:rsidRPr="009D668C" w:rsidRDefault="009D668C" w:rsidP="009D668C">
      <w:pPr>
        <w:spacing w:after="0"/>
        <w:rPr>
          <w:b/>
          <w:bCs/>
          <w:sz w:val="24"/>
          <w:szCs w:val="24"/>
          <w:lang w:val="es"/>
        </w:rPr>
      </w:pPr>
      <w:r w:rsidRPr="009D668C">
        <w:rPr>
          <w:rFonts w:ascii="Segoe UI Symbol" w:hAnsi="Segoe UI Symbol" w:cs="Segoe UI Symbol"/>
          <w:sz w:val="24"/>
          <w:szCs w:val="24"/>
          <w:lang w:val="es"/>
        </w:rPr>
        <w:t>☐</w:t>
      </w:r>
      <w:r w:rsidRPr="009D668C">
        <w:rPr>
          <w:b/>
          <w:bCs/>
          <w:sz w:val="24"/>
          <w:szCs w:val="24"/>
          <w:lang w:val="es"/>
        </w:rPr>
        <w:t xml:space="preserve"> Se aprueba el registro y se puede empezar a preparar y vender la comida casera</w:t>
      </w:r>
    </w:p>
    <w:p w14:paraId="51C4F311" w14:textId="77777777" w:rsidR="009D668C" w:rsidRPr="009D668C" w:rsidRDefault="009D668C" w:rsidP="009D668C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>Una vez que se concluya y apruebe la entrevista, el operador de comida casera recibirá una carta de registro por correo</w:t>
      </w:r>
    </w:p>
    <w:p w14:paraId="0BADC5BF" w14:textId="77777777" w:rsidR="009D668C" w:rsidRPr="009D668C" w:rsidRDefault="009D668C" w:rsidP="009D668C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 w:rsidRPr="009D668C">
        <w:rPr>
          <w:rFonts w:ascii="Segoe UI Symbol" w:hAnsi="Segoe UI Symbol" w:cs="Segoe UI Symbol"/>
          <w:sz w:val="24"/>
          <w:szCs w:val="24"/>
          <w:lang w:val="es"/>
        </w:rPr>
        <w:t>☐</w:t>
      </w:r>
      <w:bookmarkStart w:id="0" w:name="_Hlk96682309"/>
      <w:r w:rsidRPr="009D668C">
        <w:rPr>
          <w:b/>
          <w:bCs/>
          <w:sz w:val="24"/>
          <w:szCs w:val="24"/>
          <w:lang w:val="es"/>
        </w:rPr>
        <w:t xml:space="preserve"> Renovar el registro de comida casera anualmente</w:t>
      </w:r>
    </w:p>
    <w:bookmarkEnd w:id="0"/>
    <w:p w14:paraId="2487D973" w14:textId="77777777" w:rsidR="009D668C" w:rsidRPr="009D668C" w:rsidRDefault="009D668C" w:rsidP="009D668C">
      <w:pPr>
        <w:numPr>
          <w:ilvl w:val="0"/>
          <w:numId w:val="5"/>
        </w:numPr>
        <w:spacing w:after="0"/>
        <w:contextualSpacing/>
        <w:rPr>
          <w:rFonts w:cstheme="minorHAnsi"/>
          <w:b/>
          <w:bCs/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>Las operaciones de comida casera no recibirán una inspección física por parte de WCHD.  Se debe confirmar y pagar un registro anual para continuar las operaciones de comida casera</w:t>
      </w:r>
    </w:p>
    <w:p w14:paraId="0AADD8F0" w14:textId="77777777" w:rsidR="009D668C" w:rsidRPr="009D668C" w:rsidRDefault="009D668C" w:rsidP="009D668C">
      <w:pPr>
        <w:spacing w:after="0"/>
        <w:rPr>
          <w:rFonts w:cstheme="minorHAnsi"/>
          <w:b/>
          <w:bCs/>
          <w:sz w:val="24"/>
          <w:szCs w:val="24"/>
          <w:lang w:val="es-MX"/>
        </w:rPr>
      </w:pPr>
    </w:p>
    <w:p w14:paraId="560DB06E" w14:textId="4A681F97" w:rsidR="0069380A" w:rsidRPr="002E4E92" w:rsidRDefault="009D668C" w:rsidP="009D668C">
      <w:pPr>
        <w:rPr>
          <w:sz w:val="24"/>
          <w:szCs w:val="24"/>
          <w:lang w:val="es-MX"/>
        </w:rPr>
      </w:pPr>
      <w:r w:rsidRPr="009D668C">
        <w:rPr>
          <w:sz w:val="24"/>
          <w:szCs w:val="24"/>
          <w:lang w:val="es"/>
        </w:rPr>
        <w:t>Comuníquese con el WCHD si tiene preguntas o necesita ayuda con el proceso de permisos.</w:t>
      </w:r>
    </w:p>
    <w:p w14:paraId="66363E61" w14:textId="77777777" w:rsidR="0069380A" w:rsidRPr="002E4E92" w:rsidRDefault="0069380A" w:rsidP="0069380A">
      <w:pPr>
        <w:rPr>
          <w:lang w:val="es-MX"/>
        </w:rPr>
      </w:pPr>
    </w:p>
    <w:p w14:paraId="2207FEF2" w14:textId="4509ADEC" w:rsidR="00284051" w:rsidRPr="002E4E92" w:rsidRDefault="00AA5300">
      <w:pPr>
        <w:rPr>
          <w:lang w:val="es-MX"/>
        </w:rPr>
      </w:pPr>
    </w:p>
    <w:sectPr w:rsidR="00284051" w:rsidRPr="002E4E92" w:rsidSect="00D175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BFE4" w14:textId="77777777" w:rsidR="00AA5300" w:rsidRDefault="00AA5300" w:rsidP="00D175F4">
      <w:pPr>
        <w:spacing w:after="0" w:line="240" w:lineRule="auto"/>
      </w:pPr>
      <w:r>
        <w:separator/>
      </w:r>
    </w:p>
  </w:endnote>
  <w:endnote w:type="continuationSeparator" w:id="0">
    <w:p w14:paraId="477B1E08" w14:textId="77777777" w:rsidR="00AA5300" w:rsidRDefault="00AA5300" w:rsidP="00D1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04BF" w14:textId="77777777" w:rsidR="00D175F4" w:rsidRDefault="00D17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638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69570" w14:textId="0603A25E" w:rsidR="00D175F4" w:rsidRDefault="00D175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79B1C" w14:textId="77777777" w:rsidR="00D175F4" w:rsidRDefault="00D17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7D09" w14:textId="77777777" w:rsidR="00D175F4" w:rsidRDefault="00D17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7230" w14:textId="77777777" w:rsidR="00AA5300" w:rsidRDefault="00AA5300" w:rsidP="00D175F4">
      <w:pPr>
        <w:spacing w:after="0" w:line="240" w:lineRule="auto"/>
      </w:pPr>
      <w:r>
        <w:separator/>
      </w:r>
    </w:p>
  </w:footnote>
  <w:footnote w:type="continuationSeparator" w:id="0">
    <w:p w14:paraId="6FA78DE9" w14:textId="77777777" w:rsidR="00AA5300" w:rsidRDefault="00AA5300" w:rsidP="00D1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F52C" w14:textId="77777777" w:rsidR="00D175F4" w:rsidRDefault="00D17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B82B" w14:textId="093D4937" w:rsidR="00D175F4" w:rsidRPr="004E1A42" w:rsidRDefault="00D175F4" w:rsidP="00D175F4">
    <w:pPr>
      <w:widowControl w:val="0"/>
      <w:autoSpaceDE w:val="0"/>
      <w:autoSpaceDN w:val="0"/>
      <w:spacing w:before="120" w:after="0" w:line="240" w:lineRule="auto"/>
      <w:ind w:left="4956"/>
      <w:rPr>
        <w:rFonts w:ascii="Lucida Sans" w:eastAsia="Calibri" w:hAnsi="Calibri" w:cs="Calibri"/>
        <w:b/>
        <w:sz w:val="18"/>
        <w:lang w:bidi="en-US"/>
      </w:rPr>
    </w:pPr>
    <w:r w:rsidRPr="004E1A42">
      <w:rPr>
        <w:rFonts w:ascii="Calibri" w:eastAsia="Calibri" w:hAnsi="Calibri" w:cs="Calibri"/>
        <w:noProof/>
        <w:lang w:bidi="en-US"/>
      </w:rPr>
      <w:drawing>
        <wp:anchor distT="0" distB="0" distL="0" distR="0" simplePos="0" relativeHeight="251659264" behindDoc="0" locked="0" layoutInCell="1" allowOverlap="1" wp14:anchorId="2469EBE9" wp14:editId="78AD9114">
          <wp:simplePos x="0" y="0"/>
          <wp:positionH relativeFrom="page">
            <wp:posOffset>257175</wp:posOffset>
          </wp:positionH>
          <wp:positionV relativeFrom="paragraph">
            <wp:posOffset>8890</wp:posOffset>
          </wp:positionV>
          <wp:extent cx="1368092" cy="450714"/>
          <wp:effectExtent l="0" t="0" r="0" b="0"/>
          <wp:wrapNone/>
          <wp:docPr id="3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092" cy="450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Sans" w:eastAsia="Calibri" w:hAnsi="Calibri" w:cs="Calibri"/>
        <w:b/>
        <w:w w:val="125"/>
        <w:sz w:val="18"/>
        <w:lang w:bidi="en-US"/>
      </w:rPr>
      <w:t xml:space="preserve">     </w:t>
    </w:r>
    <w:r w:rsidRPr="004E1A42">
      <w:rPr>
        <w:rFonts w:ascii="Lucida Sans" w:eastAsia="Calibri" w:hAnsi="Calibri" w:cs="Calibri"/>
        <w:b/>
        <w:w w:val="125"/>
        <w:sz w:val="18"/>
        <w:lang w:bidi="en-US"/>
      </w:rPr>
      <w:t>ENVIRONMENTAL HEALTH</w:t>
    </w:r>
    <w:r w:rsidRPr="004E1A42">
      <w:rPr>
        <w:rFonts w:ascii="Lucida Sans" w:eastAsia="Calibri" w:hAnsi="Calibri" w:cs="Calibri"/>
        <w:b/>
        <w:spacing w:val="-21"/>
        <w:w w:val="125"/>
        <w:sz w:val="18"/>
        <w:lang w:bidi="en-US"/>
      </w:rPr>
      <w:t xml:space="preserve"> </w:t>
    </w:r>
    <w:r w:rsidRPr="004E1A42">
      <w:rPr>
        <w:rFonts w:ascii="Lucida Sans" w:eastAsia="Calibri" w:hAnsi="Calibri" w:cs="Calibri"/>
        <w:b/>
        <w:w w:val="125"/>
        <w:sz w:val="18"/>
        <w:lang w:bidi="en-US"/>
      </w:rPr>
      <w:t>SERVICES</w:t>
    </w:r>
  </w:p>
  <w:p w14:paraId="721C2435" w14:textId="20436185" w:rsidR="00D175F4" w:rsidRDefault="00D175F4" w:rsidP="00D175F4">
    <w:pPr>
      <w:widowControl w:val="0"/>
      <w:autoSpaceDE w:val="0"/>
      <w:autoSpaceDN w:val="0"/>
      <w:spacing w:before="10" w:after="0" w:line="244" w:lineRule="auto"/>
      <w:ind w:left="4956" w:right="129" w:firstLine="708"/>
      <w:rPr>
        <w:rFonts w:ascii="Lucida Sans" w:eastAsia="Calibri" w:hAnsi="Calibri" w:cs="Calibri"/>
        <w:spacing w:val="-5"/>
        <w:sz w:val="16"/>
        <w:lang w:bidi="en-US"/>
      </w:rPr>
    </w:pPr>
    <w:r w:rsidRPr="004E1A42">
      <w:rPr>
        <w:rFonts w:ascii="Lucida Sans" w:eastAsia="Calibri" w:hAnsi="Calibri" w:cs="Calibri"/>
        <w:spacing w:val="-4"/>
        <w:sz w:val="16"/>
        <w:lang w:bidi="en-US"/>
      </w:rPr>
      <w:t xml:space="preserve">1001 </w:t>
    </w:r>
    <w:r w:rsidRPr="004E1A42">
      <w:rPr>
        <w:rFonts w:ascii="Lucida Sans" w:eastAsia="Calibri" w:hAnsi="Calibri" w:cs="Calibri"/>
        <w:spacing w:val="-5"/>
        <w:sz w:val="16"/>
        <w:lang w:bidi="en-US"/>
      </w:rPr>
      <w:t xml:space="preserve">East </w:t>
    </w:r>
    <w:r w:rsidRPr="004E1A42">
      <w:rPr>
        <w:rFonts w:ascii="Lucida Sans" w:eastAsia="Calibri" w:hAnsi="Calibri" w:cs="Calibri"/>
        <w:spacing w:val="-4"/>
        <w:sz w:val="16"/>
        <w:lang w:bidi="en-US"/>
      </w:rPr>
      <w:t xml:space="preserve">Ninth </w:t>
    </w:r>
    <w:r w:rsidRPr="004E1A42">
      <w:rPr>
        <w:rFonts w:ascii="Lucida Sans" w:eastAsia="Calibri" w:hAnsi="Calibri" w:cs="Calibri"/>
        <w:spacing w:val="-5"/>
        <w:sz w:val="16"/>
        <w:lang w:bidi="en-US"/>
      </w:rPr>
      <w:t xml:space="preserve">Street, Building </w:t>
    </w:r>
    <w:r w:rsidRPr="004E1A42">
      <w:rPr>
        <w:rFonts w:ascii="Lucida Sans" w:eastAsia="Calibri" w:hAnsi="Calibri" w:cs="Calibri"/>
        <w:sz w:val="16"/>
        <w:lang w:bidi="en-US"/>
      </w:rPr>
      <w:t xml:space="preserve">B I </w:t>
    </w:r>
    <w:r w:rsidRPr="004E1A42">
      <w:rPr>
        <w:rFonts w:ascii="Lucida Sans" w:eastAsia="Calibri" w:hAnsi="Calibri" w:cs="Calibri"/>
        <w:spacing w:val="-4"/>
        <w:sz w:val="16"/>
        <w:lang w:bidi="en-US"/>
      </w:rPr>
      <w:t>Reno,</w:t>
    </w:r>
    <w:r w:rsidRPr="004E1A42">
      <w:rPr>
        <w:rFonts w:ascii="Lucida Sans" w:eastAsia="Calibri" w:hAnsi="Calibri" w:cs="Calibri"/>
        <w:spacing w:val="-10"/>
        <w:sz w:val="16"/>
        <w:lang w:bidi="en-US"/>
      </w:rPr>
      <w:t xml:space="preserve"> </w:t>
    </w:r>
    <w:r w:rsidRPr="004E1A42">
      <w:rPr>
        <w:rFonts w:ascii="Lucida Sans" w:eastAsia="Calibri" w:hAnsi="Calibri" w:cs="Calibri"/>
        <w:sz w:val="16"/>
        <w:lang w:bidi="en-US"/>
      </w:rPr>
      <w:t>NV</w:t>
    </w:r>
    <w:r w:rsidRPr="004E1A42">
      <w:rPr>
        <w:rFonts w:ascii="Lucida Sans" w:eastAsia="Calibri" w:hAnsi="Calibri" w:cs="Calibri"/>
        <w:spacing w:val="4"/>
        <w:sz w:val="16"/>
        <w:lang w:bidi="en-US"/>
      </w:rPr>
      <w:t xml:space="preserve"> </w:t>
    </w:r>
    <w:r w:rsidRPr="004E1A42">
      <w:rPr>
        <w:rFonts w:ascii="Lucida Sans" w:eastAsia="Calibri" w:hAnsi="Calibri" w:cs="Calibri"/>
        <w:spacing w:val="-5"/>
        <w:sz w:val="16"/>
        <w:lang w:bidi="en-US"/>
      </w:rPr>
      <w:t>89512</w:t>
    </w:r>
  </w:p>
  <w:p w14:paraId="3CA5F63F" w14:textId="71F5C63D" w:rsidR="00D175F4" w:rsidRDefault="00D175F4" w:rsidP="00D175F4">
    <w:pPr>
      <w:widowControl w:val="0"/>
      <w:autoSpaceDE w:val="0"/>
      <w:autoSpaceDN w:val="0"/>
      <w:spacing w:before="10" w:after="0" w:line="244" w:lineRule="auto"/>
      <w:ind w:left="5664" w:right="129"/>
      <w:rPr>
        <w:rFonts w:ascii="Lucida Sans" w:eastAsia="Calibri" w:hAnsi="Calibri" w:cs="Calibri"/>
        <w:sz w:val="16"/>
        <w:lang w:bidi="en-US"/>
      </w:rPr>
    </w:pPr>
    <w:r w:rsidRPr="004E1A42">
      <w:rPr>
        <w:rFonts w:ascii="Lucida Sans" w:eastAsia="Calibri" w:hAnsi="Calibri" w:cs="Calibri"/>
        <w:spacing w:val="-5"/>
        <w:w w:val="103"/>
        <w:sz w:val="16"/>
        <w:lang w:bidi="en-US"/>
      </w:rPr>
      <w:t xml:space="preserve"> </w:t>
    </w:r>
    <w:r>
      <w:rPr>
        <w:rFonts w:ascii="Lucida Sans" w:eastAsia="Calibri" w:hAnsi="Calibri" w:cs="Calibri"/>
        <w:spacing w:val="-5"/>
        <w:w w:val="103"/>
        <w:sz w:val="16"/>
        <w:lang w:bidi="en-US"/>
      </w:rPr>
      <w:t xml:space="preserve">    </w:t>
    </w:r>
    <w:r w:rsidRPr="004E1A42">
      <w:rPr>
        <w:rFonts w:ascii="Lucida Sans" w:eastAsia="Calibri" w:hAnsi="Calibri" w:cs="Calibri"/>
        <w:spacing w:val="-6"/>
        <w:sz w:val="16"/>
        <w:lang w:bidi="en-US"/>
      </w:rPr>
      <w:t xml:space="preserve">775-328-2434 </w:t>
    </w:r>
    <w:r w:rsidRPr="004E1A42">
      <w:rPr>
        <w:rFonts w:ascii="Lucida Sans" w:eastAsia="Calibri" w:hAnsi="Calibri" w:cs="Calibri"/>
        <w:sz w:val="16"/>
        <w:lang w:bidi="en-US"/>
      </w:rPr>
      <w:t>I</w:t>
    </w:r>
    <w:r w:rsidRPr="004E1A42">
      <w:rPr>
        <w:rFonts w:ascii="Lucida Sans" w:eastAsia="Calibri" w:hAnsi="Calibri" w:cs="Calibri"/>
        <w:spacing w:val="35"/>
        <w:sz w:val="16"/>
        <w:lang w:bidi="en-US"/>
      </w:rPr>
      <w:t xml:space="preserve"> </w:t>
    </w:r>
    <w:hyperlink r:id="rId2">
      <w:r w:rsidRPr="004E1A42">
        <w:rPr>
          <w:rFonts w:ascii="Lucida Sans" w:eastAsia="Calibri" w:hAnsi="Calibri" w:cs="Calibri"/>
          <w:color w:val="0462C1"/>
          <w:sz w:val="16"/>
          <w:u w:val="single" w:color="0462C1"/>
          <w:lang w:bidi="en-US"/>
        </w:rPr>
        <w:t>healthehs@washoecounty.gov</w:t>
      </w:r>
    </w:hyperlink>
  </w:p>
  <w:p w14:paraId="45E4A56E" w14:textId="7B8298F8" w:rsidR="00D175F4" w:rsidRPr="004E1A42" w:rsidRDefault="00D175F4" w:rsidP="00D175F4">
    <w:pPr>
      <w:widowControl w:val="0"/>
      <w:autoSpaceDE w:val="0"/>
      <w:autoSpaceDN w:val="0"/>
      <w:spacing w:before="10" w:after="0" w:line="244" w:lineRule="auto"/>
      <w:ind w:left="7110" w:right="129" w:hanging="30"/>
      <w:rPr>
        <w:rFonts w:ascii="Lucida Sans" w:eastAsia="Calibri" w:hAnsi="Calibri" w:cs="Calibri"/>
        <w:sz w:val="16"/>
        <w:lang w:bidi="en-US"/>
      </w:rPr>
    </w:pPr>
    <w:r>
      <w:rPr>
        <w:rFonts w:ascii="Lucida Sans" w:eastAsia="Calibri" w:hAnsi="Calibri" w:cs="Calibri"/>
        <w:color w:val="0462C1"/>
        <w:spacing w:val="-7"/>
        <w:sz w:val="16"/>
        <w:u w:val="single"/>
        <w:lang w:bidi="en-US"/>
      </w:rPr>
      <w:t xml:space="preserve"> </w:t>
    </w:r>
    <w:hyperlink r:id="rId3" w:history="1">
      <w:r w:rsidRPr="004E1A42">
        <w:rPr>
          <w:rStyle w:val="Hyperlink"/>
          <w:rFonts w:ascii="Lucida Sans" w:eastAsia="Calibri" w:hAnsi="Calibri" w:cs="Calibri"/>
          <w:spacing w:val="-7"/>
          <w:sz w:val="16"/>
          <w:lang w:bidi="en-US"/>
        </w:rPr>
        <w:t>www.washoecounty.gov/health</w:t>
      </w:r>
    </w:hyperlink>
  </w:p>
  <w:p w14:paraId="6FAB3EEE" w14:textId="118FC12E" w:rsidR="00D175F4" w:rsidRPr="004E1A42" w:rsidRDefault="00D175F4" w:rsidP="00D175F4">
    <w:pPr>
      <w:widowControl w:val="0"/>
      <w:autoSpaceDE w:val="0"/>
      <w:autoSpaceDN w:val="0"/>
      <w:spacing w:before="138" w:after="0" w:line="240" w:lineRule="auto"/>
      <w:ind w:left="7788" w:right="109"/>
      <w:rPr>
        <w:rFonts w:ascii="Arial" w:eastAsia="Calibri" w:hAnsi="Calibri" w:cs="Calibri"/>
        <w:sz w:val="16"/>
        <w:lang w:bidi="en-US"/>
      </w:rPr>
    </w:pPr>
    <w:r>
      <w:rPr>
        <w:rFonts w:ascii="Arial" w:eastAsia="Calibri" w:hAnsi="Calibri" w:cs="Calibri"/>
        <w:sz w:val="16"/>
        <w:lang w:bidi="en-US"/>
      </w:rPr>
      <w:t xml:space="preserve">     </w:t>
    </w:r>
    <w:r w:rsidRPr="004E1A42">
      <w:rPr>
        <w:rFonts w:ascii="Arial" w:eastAsia="Calibri" w:hAnsi="Calibri" w:cs="Calibri"/>
        <w:sz w:val="16"/>
        <w:lang w:bidi="en-US"/>
      </w:rPr>
      <w:t>H-126 (Rev.</w:t>
    </w:r>
    <w:r w:rsidRPr="004E1A42">
      <w:rPr>
        <w:rFonts w:ascii="Arial" w:eastAsia="Calibri" w:hAnsi="Calibri" w:cs="Calibri"/>
        <w:spacing w:val="-4"/>
        <w:sz w:val="16"/>
        <w:lang w:bidi="en-US"/>
      </w:rPr>
      <w:t xml:space="preserve"> </w:t>
    </w:r>
    <w:r w:rsidRPr="004E1A42">
      <w:rPr>
        <w:rFonts w:ascii="Arial" w:eastAsia="Calibri" w:hAnsi="Calibri" w:cs="Calibri"/>
        <w:sz w:val="16"/>
        <w:lang w:bidi="en-US"/>
      </w:rPr>
      <w:t>01/22)</w:t>
    </w:r>
  </w:p>
  <w:p w14:paraId="546F093A" w14:textId="294C7F93" w:rsidR="00D175F4" w:rsidRDefault="00D175F4" w:rsidP="00D175F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8F37" w14:textId="77777777" w:rsidR="00D175F4" w:rsidRDefault="00D17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E2D"/>
    <w:multiLevelType w:val="hybridMultilevel"/>
    <w:tmpl w:val="F20E9C7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3577CA1"/>
    <w:multiLevelType w:val="hybridMultilevel"/>
    <w:tmpl w:val="81E484FC"/>
    <w:lvl w:ilvl="0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39C5798E"/>
    <w:multiLevelType w:val="hybridMultilevel"/>
    <w:tmpl w:val="1F80B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B0EE4"/>
    <w:multiLevelType w:val="hybridMultilevel"/>
    <w:tmpl w:val="C51A0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B7461"/>
    <w:multiLevelType w:val="hybridMultilevel"/>
    <w:tmpl w:val="AC8AA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431DB"/>
    <w:multiLevelType w:val="hybridMultilevel"/>
    <w:tmpl w:val="A656CB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F58B5"/>
    <w:multiLevelType w:val="hybridMultilevel"/>
    <w:tmpl w:val="705847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2E6D"/>
    <w:multiLevelType w:val="hybridMultilevel"/>
    <w:tmpl w:val="81DC4D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320AA0"/>
    <w:multiLevelType w:val="hybridMultilevel"/>
    <w:tmpl w:val="38A479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D2264"/>
    <w:multiLevelType w:val="hybridMultilevel"/>
    <w:tmpl w:val="35488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0A"/>
    <w:rsid w:val="00012711"/>
    <w:rsid w:val="00033C54"/>
    <w:rsid w:val="000362F9"/>
    <w:rsid w:val="000402FD"/>
    <w:rsid w:val="00072FF9"/>
    <w:rsid w:val="00097ED9"/>
    <w:rsid w:val="000A3DF5"/>
    <w:rsid w:val="00145E9A"/>
    <w:rsid w:val="0017060B"/>
    <w:rsid w:val="001758BC"/>
    <w:rsid w:val="00176E59"/>
    <w:rsid w:val="001C0381"/>
    <w:rsid w:val="001C23B3"/>
    <w:rsid w:val="0027123E"/>
    <w:rsid w:val="00275B56"/>
    <w:rsid w:val="002926D1"/>
    <w:rsid w:val="002A5141"/>
    <w:rsid w:val="002B1AC6"/>
    <w:rsid w:val="002B299A"/>
    <w:rsid w:val="002C4A25"/>
    <w:rsid w:val="002E4E92"/>
    <w:rsid w:val="00327C73"/>
    <w:rsid w:val="003771BC"/>
    <w:rsid w:val="003A15DD"/>
    <w:rsid w:val="003B70EC"/>
    <w:rsid w:val="003E0F7A"/>
    <w:rsid w:val="0040279C"/>
    <w:rsid w:val="004E1A42"/>
    <w:rsid w:val="00507472"/>
    <w:rsid w:val="0053323D"/>
    <w:rsid w:val="0069380A"/>
    <w:rsid w:val="0073424A"/>
    <w:rsid w:val="007404C3"/>
    <w:rsid w:val="00745C20"/>
    <w:rsid w:val="007701CE"/>
    <w:rsid w:val="0077638E"/>
    <w:rsid w:val="007B663E"/>
    <w:rsid w:val="00886DB8"/>
    <w:rsid w:val="00924A48"/>
    <w:rsid w:val="009D668C"/>
    <w:rsid w:val="00A11844"/>
    <w:rsid w:val="00A45FFC"/>
    <w:rsid w:val="00A70A83"/>
    <w:rsid w:val="00A87D19"/>
    <w:rsid w:val="00AA4C86"/>
    <w:rsid w:val="00AA5300"/>
    <w:rsid w:val="00B86FA8"/>
    <w:rsid w:val="00C420E0"/>
    <w:rsid w:val="00C70826"/>
    <w:rsid w:val="00CB53FC"/>
    <w:rsid w:val="00D175F4"/>
    <w:rsid w:val="00D554F4"/>
    <w:rsid w:val="00DE0CD6"/>
    <w:rsid w:val="00DE5E08"/>
    <w:rsid w:val="00E12306"/>
    <w:rsid w:val="00E70367"/>
    <w:rsid w:val="00E914C4"/>
    <w:rsid w:val="00EE2001"/>
    <w:rsid w:val="00F51719"/>
    <w:rsid w:val="00F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EEC7"/>
  <w15:chartTrackingRefBased/>
  <w15:docId w15:val="{A4155B88-724A-4DDF-BA3E-67234A8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0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24A48"/>
    <w:pPr>
      <w:spacing w:after="0" w:line="240" w:lineRule="auto"/>
    </w:pPr>
    <w:rPr>
      <w:rFonts w:ascii="Times New Roman" w:eastAsiaTheme="majorEastAsia" w:hAnsi="Times New Roman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4A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938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8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E9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1A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ehs@washoecounty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onenv.inf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shoecounty.gov/health" TargetMode="External"/><Relationship Id="rId2" Type="http://schemas.openxmlformats.org/officeDocument/2006/relationships/hyperlink" Target="mailto:healthehs@washoecounty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Perez-Zapata, Narcisa</dc:creator>
  <cp:keywords/>
  <dc:description/>
  <cp:lastModifiedBy>English, Amber E.</cp:lastModifiedBy>
  <cp:revision>3</cp:revision>
  <dcterms:created xsi:type="dcterms:W3CDTF">2022-03-03T16:47:00Z</dcterms:created>
  <dcterms:modified xsi:type="dcterms:W3CDTF">2022-03-03T16:48:00Z</dcterms:modified>
  <cp:category/>
</cp:coreProperties>
</file>