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58AA" w14:textId="116E9068" w:rsidR="00A45FFC" w:rsidRPr="00D175F4" w:rsidRDefault="004E1A42" w:rsidP="00D175F4">
      <w:pPr>
        <w:widowControl w:val="0"/>
        <w:autoSpaceDE w:val="0"/>
        <w:autoSpaceDN w:val="0"/>
        <w:spacing w:before="120" w:after="0" w:line="240" w:lineRule="auto"/>
        <w:ind w:left="4956"/>
        <w:rPr>
          <w:rFonts w:ascii="Arial" w:eastAsia="Calibri" w:hAnsi="Calibri" w:cs="Calibri"/>
          <w:sz w:val="16"/>
          <w:lang w:bidi="en-US"/>
        </w:rPr>
      </w:pPr>
      <w:r>
        <w:rPr>
          <w:rFonts w:ascii="Lucida Sans" w:eastAsia="Calibri" w:hAnsi="Calibri" w:cs="Calibri"/>
          <w:b/>
          <w:w w:val="125"/>
          <w:sz w:val="18"/>
          <w:lang w:bidi="en-US"/>
        </w:rPr>
        <w:t xml:space="preserve">     </w:t>
      </w:r>
    </w:p>
    <w:p w14:paraId="63415798" w14:textId="2A41109E" w:rsidR="0069380A" w:rsidRPr="002E4E92" w:rsidRDefault="0069380A" w:rsidP="0069380A">
      <w:pPr>
        <w:spacing w:after="0"/>
        <w:jc w:val="center"/>
        <w:rPr>
          <w:rFonts w:cstheme="minorHAnsi"/>
          <w:b/>
          <w:bCs/>
          <w:color w:val="464646"/>
          <w:spacing w:val="6"/>
          <w:sz w:val="28"/>
          <w:szCs w:val="28"/>
          <w:shd w:val="clear" w:color="auto" w:fill="FFFFFF"/>
          <w:lang w:val="es-MX"/>
        </w:rPr>
      </w:pPr>
      <w:r>
        <w:rPr>
          <w:b/>
          <w:bCs/>
          <w:color w:val="464646"/>
          <w:spacing w:val="6"/>
          <w:sz w:val="28"/>
          <w:szCs w:val="28"/>
          <w:shd w:val="clear" w:color="auto" w:fill="FFFFFF"/>
          <w:lang w:val="es"/>
        </w:rPr>
        <w:t xml:space="preserve">Lista de </w:t>
      </w:r>
      <w:r w:rsidR="003771BC">
        <w:rPr>
          <w:b/>
          <w:bCs/>
          <w:color w:val="464646"/>
          <w:spacing w:val="6"/>
          <w:sz w:val="28"/>
          <w:szCs w:val="28"/>
          <w:shd w:val="clear" w:color="auto" w:fill="FFFFFF"/>
          <w:lang w:val="es"/>
        </w:rPr>
        <w:t>control</w:t>
      </w:r>
      <w:r>
        <w:rPr>
          <w:b/>
          <w:bCs/>
          <w:color w:val="464646"/>
          <w:spacing w:val="6"/>
          <w:sz w:val="28"/>
          <w:szCs w:val="28"/>
          <w:shd w:val="clear" w:color="auto" w:fill="FFFFFF"/>
          <w:lang w:val="es"/>
        </w:rPr>
        <w:t xml:space="preserve"> de permisos </w:t>
      </w:r>
      <w:r w:rsidR="003771BC">
        <w:rPr>
          <w:b/>
          <w:bCs/>
          <w:color w:val="464646"/>
          <w:spacing w:val="6"/>
          <w:sz w:val="28"/>
          <w:szCs w:val="28"/>
          <w:shd w:val="clear" w:color="auto" w:fill="FFFFFF"/>
          <w:lang w:val="es"/>
        </w:rPr>
        <w:t>para</w:t>
      </w:r>
      <w:r>
        <w:rPr>
          <w:b/>
          <w:bCs/>
          <w:color w:val="464646"/>
          <w:spacing w:val="6"/>
          <w:sz w:val="28"/>
          <w:szCs w:val="28"/>
          <w:shd w:val="clear" w:color="auto" w:fill="FFFFFF"/>
          <w:lang w:val="es"/>
        </w:rPr>
        <w:t xml:space="preserve"> establecimiento</w:t>
      </w:r>
      <w:r w:rsidR="003771BC">
        <w:rPr>
          <w:b/>
          <w:bCs/>
          <w:color w:val="464646"/>
          <w:spacing w:val="6"/>
          <w:sz w:val="28"/>
          <w:szCs w:val="28"/>
          <w:shd w:val="clear" w:color="auto" w:fill="FFFFFF"/>
          <w:lang w:val="es"/>
        </w:rPr>
        <w:t>s</w:t>
      </w:r>
      <w:r>
        <w:rPr>
          <w:b/>
          <w:bCs/>
          <w:color w:val="464646"/>
          <w:spacing w:val="6"/>
          <w:sz w:val="28"/>
          <w:szCs w:val="28"/>
          <w:shd w:val="clear" w:color="auto" w:fill="FFFFFF"/>
          <w:lang w:val="es"/>
        </w:rPr>
        <w:t xml:space="preserve"> de alimentos</w:t>
      </w:r>
      <w:r w:rsidR="003771BC" w:rsidRPr="003771BC">
        <w:rPr>
          <w:b/>
          <w:bCs/>
          <w:color w:val="464646"/>
          <w:spacing w:val="6"/>
          <w:sz w:val="28"/>
          <w:szCs w:val="28"/>
          <w:shd w:val="clear" w:color="auto" w:fill="FFFFFF"/>
          <w:lang w:val="es"/>
        </w:rPr>
        <w:t xml:space="preserve"> </w:t>
      </w:r>
      <w:r w:rsidR="003771BC">
        <w:rPr>
          <w:b/>
          <w:bCs/>
          <w:color w:val="464646"/>
          <w:spacing w:val="6"/>
          <w:sz w:val="28"/>
          <w:szCs w:val="28"/>
          <w:shd w:val="clear" w:color="auto" w:fill="FFFFFF"/>
          <w:lang w:val="es"/>
        </w:rPr>
        <w:t>temporales</w:t>
      </w:r>
    </w:p>
    <w:p w14:paraId="5CCA5C0D" w14:textId="77777777" w:rsidR="0069380A" w:rsidRPr="002E4E92" w:rsidRDefault="0069380A" w:rsidP="0069380A">
      <w:pPr>
        <w:spacing w:after="0"/>
        <w:rPr>
          <w:rFonts w:cstheme="minorHAnsi"/>
          <w:b/>
          <w:bCs/>
          <w:color w:val="464646"/>
          <w:spacing w:val="6"/>
          <w:sz w:val="24"/>
          <w:szCs w:val="24"/>
          <w:shd w:val="clear" w:color="auto" w:fill="FFFFFF"/>
          <w:lang w:val="es-MX"/>
        </w:rPr>
      </w:pPr>
      <w:r>
        <w:rPr>
          <w:b/>
          <w:bCs/>
          <w:color w:val="464646"/>
          <w:spacing w:val="6"/>
          <w:sz w:val="24"/>
          <w:szCs w:val="24"/>
          <w:shd w:val="clear" w:color="auto" w:fill="FFFFFF"/>
          <w:lang w:val="es"/>
        </w:rPr>
        <w:t>Alimentos temporales:</w:t>
      </w:r>
    </w:p>
    <w:p w14:paraId="5A3A45E6" w14:textId="7A7362A2" w:rsidR="0069380A" w:rsidRPr="002E4E92" w:rsidRDefault="0069380A" w:rsidP="0069380A">
      <w:pPr>
        <w:spacing w:after="0"/>
        <w:rPr>
          <w:rFonts w:cstheme="minorHAnsi"/>
          <w:b/>
          <w:bCs/>
          <w:color w:val="464646"/>
          <w:spacing w:val="6"/>
          <w:sz w:val="24"/>
          <w:szCs w:val="24"/>
          <w:shd w:val="clear" w:color="auto" w:fill="FFFFFF"/>
          <w:lang w:val="es-MX"/>
        </w:rPr>
      </w:pPr>
      <w:r>
        <w:rPr>
          <w:lang w:val="es"/>
        </w:rPr>
        <w:t>Cualquier establecimiento de alimentos que opere en un lugar fijo temporal</w:t>
      </w:r>
      <w:r w:rsidR="002B1AC6">
        <w:rPr>
          <w:lang w:val="es"/>
        </w:rPr>
        <w:t>m</w:t>
      </w:r>
      <w:r w:rsidR="000A3DF5">
        <w:rPr>
          <w:lang w:val="es"/>
        </w:rPr>
        <w:t>e</w:t>
      </w:r>
      <w:r w:rsidR="002B1AC6">
        <w:rPr>
          <w:lang w:val="es"/>
        </w:rPr>
        <w:t>nte</w:t>
      </w:r>
      <w:r>
        <w:rPr>
          <w:lang w:val="es"/>
        </w:rPr>
        <w:t xml:space="preserve">, que no exceda dos semanas, en un evento como una feria, carnaval, circo, exposición </w:t>
      </w:r>
      <w:r w:rsidR="002E4E92">
        <w:rPr>
          <w:lang w:val="es"/>
        </w:rPr>
        <w:t>pública,</w:t>
      </w:r>
      <w:r>
        <w:rPr>
          <w:lang w:val="es"/>
        </w:rPr>
        <w:t xml:space="preserve"> celebración o reunión temporal similar.</w:t>
      </w:r>
    </w:p>
    <w:p w14:paraId="089866F8" w14:textId="77777777" w:rsidR="0069380A" w:rsidRPr="002E4E92" w:rsidRDefault="0069380A" w:rsidP="0069380A">
      <w:pPr>
        <w:spacing w:after="0"/>
        <w:rPr>
          <w:lang w:val="es-MX"/>
        </w:rPr>
      </w:pPr>
    </w:p>
    <w:p w14:paraId="59B2E679" w14:textId="77777777" w:rsidR="0069380A" w:rsidRPr="002E4E92" w:rsidRDefault="0069380A" w:rsidP="0069380A">
      <w:pPr>
        <w:spacing w:after="0"/>
        <w:rPr>
          <w:rFonts w:cstheme="minorHAnsi"/>
          <w:b/>
          <w:bCs/>
          <w:lang w:val="es-MX"/>
        </w:rPr>
      </w:pPr>
      <w:r>
        <w:rPr>
          <w:b/>
          <w:bCs/>
          <w:sz w:val="24"/>
          <w:szCs w:val="24"/>
          <w:lang w:val="es"/>
        </w:rPr>
        <w:t>☐ Recursos adicionales aplicables a alimentos temporales y eventos especiales</w:t>
      </w:r>
    </w:p>
    <w:p w14:paraId="3F409A81" w14:textId="0FDDFB43" w:rsidR="0069380A" w:rsidRPr="002E4E92" w:rsidRDefault="0069380A" w:rsidP="0069380A">
      <w:pPr>
        <w:spacing w:after="0"/>
        <w:ind w:left="720"/>
        <w:rPr>
          <w:rFonts w:cstheme="minorHAnsi"/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☐ Documento de lista de </w:t>
      </w:r>
      <w:r w:rsidR="00C70826">
        <w:rPr>
          <w:sz w:val="24"/>
          <w:szCs w:val="24"/>
          <w:lang w:val="es"/>
        </w:rPr>
        <w:t>control</w:t>
      </w:r>
      <w:r w:rsidR="00DE5E08">
        <w:rPr>
          <w:sz w:val="24"/>
          <w:szCs w:val="24"/>
          <w:lang w:val="es"/>
        </w:rPr>
        <w:t xml:space="preserve"> para p</w:t>
      </w:r>
      <w:r w:rsidR="002E4E92">
        <w:rPr>
          <w:sz w:val="24"/>
          <w:szCs w:val="24"/>
          <w:lang w:val="es"/>
        </w:rPr>
        <w:t>uesto</w:t>
      </w:r>
      <w:r w:rsidR="00DE5E08">
        <w:rPr>
          <w:sz w:val="24"/>
          <w:szCs w:val="24"/>
          <w:lang w:val="es"/>
        </w:rPr>
        <w:t xml:space="preserve">s temporales </w:t>
      </w:r>
      <w:r>
        <w:rPr>
          <w:sz w:val="24"/>
          <w:szCs w:val="24"/>
          <w:lang w:val="es"/>
        </w:rPr>
        <w:t>de alimentos</w:t>
      </w:r>
      <w:r w:rsidR="00DE5E08">
        <w:rPr>
          <w:sz w:val="24"/>
          <w:szCs w:val="24"/>
          <w:lang w:val="es"/>
        </w:rPr>
        <w:t xml:space="preserve"> </w:t>
      </w:r>
    </w:p>
    <w:p w14:paraId="2C742BF1" w14:textId="603DD0F1" w:rsidR="0069380A" w:rsidRDefault="0069380A" w:rsidP="0069380A">
      <w:pPr>
        <w:spacing w:after="0"/>
        <w:ind w:left="720"/>
        <w:rPr>
          <w:rFonts w:cstheme="minorHAnsi"/>
          <w:sz w:val="24"/>
          <w:szCs w:val="24"/>
        </w:rPr>
      </w:pPr>
      <w:r>
        <w:rPr>
          <w:sz w:val="24"/>
          <w:szCs w:val="24"/>
          <w:lang w:val="es"/>
        </w:rPr>
        <w:t xml:space="preserve">☐ Regulaciones </w:t>
      </w:r>
      <w:r w:rsidR="007404C3">
        <w:rPr>
          <w:sz w:val="24"/>
          <w:szCs w:val="24"/>
          <w:lang w:val="es"/>
        </w:rPr>
        <w:t>Alimenticias del</w:t>
      </w:r>
      <w:r>
        <w:rPr>
          <w:sz w:val="24"/>
          <w:szCs w:val="24"/>
          <w:lang w:val="es"/>
        </w:rPr>
        <w:t xml:space="preserve"> </w:t>
      </w:r>
      <w:r w:rsidR="002E4E92">
        <w:rPr>
          <w:sz w:val="24"/>
          <w:szCs w:val="24"/>
          <w:lang w:val="es"/>
        </w:rPr>
        <w:t>WCHD</w:t>
      </w:r>
    </w:p>
    <w:p w14:paraId="7FC697A9" w14:textId="43B91A60" w:rsidR="0069380A" w:rsidRPr="002E4E92" w:rsidRDefault="0069380A" w:rsidP="0069380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Operaciones </w:t>
      </w:r>
      <w:r w:rsidR="00A87D19">
        <w:rPr>
          <w:sz w:val="24"/>
          <w:szCs w:val="24"/>
          <w:lang w:val="es"/>
        </w:rPr>
        <w:t xml:space="preserve">Alimenticias </w:t>
      </w:r>
      <w:r>
        <w:rPr>
          <w:sz w:val="24"/>
          <w:szCs w:val="24"/>
          <w:lang w:val="es"/>
        </w:rPr>
        <w:t xml:space="preserve">temporales </w:t>
      </w:r>
      <w:r w:rsidR="00A87D19">
        <w:rPr>
          <w:sz w:val="24"/>
          <w:szCs w:val="24"/>
          <w:lang w:val="es"/>
        </w:rPr>
        <w:t>del</w:t>
      </w:r>
      <w:r>
        <w:rPr>
          <w:sz w:val="24"/>
          <w:szCs w:val="24"/>
          <w:lang w:val="es"/>
        </w:rPr>
        <w:t xml:space="preserve"> capítulo 210 </w:t>
      </w:r>
    </w:p>
    <w:p w14:paraId="00B529CE" w14:textId="77777777" w:rsidR="0069380A" w:rsidRDefault="0069380A" w:rsidP="0069380A">
      <w:pPr>
        <w:spacing w:after="0"/>
        <w:ind w:left="720"/>
        <w:rPr>
          <w:rFonts w:cstheme="minorHAnsi"/>
          <w:sz w:val="24"/>
          <w:szCs w:val="24"/>
        </w:rPr>
      </w:pPr>
      <w:r>
        <w:rPr>
          <w:sz w:val="24"/>
          <w:szCs w:val="24"/>
          <w:lang w:val="es"/>
        </w:rPr>
        <w:t xml:space="preserve">☐ Código Municipal Local </w:t>
      </w:r>
    </w:p>
    <w:p w14:paraId="41117D9B" w14:textId="77777777" w:rsidR="0069380A" w:rsidRDefault="0069380A" w:rsidP="0069380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  <w:lang w:val="es"/>
        </w:rPr>
        <w:t>Código Administrativo de Reno</w:t>
      </w:r>
    </w:p>
    <w:p w14:paraId="570C7EDF" w14:textId="77777777" w:rsidR="0069380A" w:rsidRDefault="0069380A" w:rsidP="0069380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  <w:lang w:val="es"/>
        </w:rPr>
        <w:t>Código de Ordenanzas de Sparks</w:t>
      </w:r>
    </w:p>
    <w:p w14:paraId="156C14F8" w14:textId="6824A9DC" w:rsidR="0069380A" w:rsidRPr="002E4E92" w:rsidRDefault="0069380A" w:rsidP="0069380A">
      <w:pPr>
        <w:spacing w:after="0"/>
        <w:rPr>
          <w:rFonts w:cstheme="minorHAnsi"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"/>
        </w:rPr>
        <w:t>☐ Consulte con Licencia</w:t>
      </w:r>
      <w:r w:rsidR="002B299A">
        <w:rPr>
          <w:b/>
          <w:bCs/>
          <w:sz w:val="24"/>
          <w:szCs w:val="24"/>
          <w:lang w:val="es"/>
        </w:rPr>
        <w:t>s</w:t>
      </w:r>
      <w:r>
        <w:rPr>
          <w:b/>
          <w:bCs/>
          <w:sz w:val="24"/>
          <w:szCs w:val="24"/>
          <w:lang w:val="es"/>
        </w:rPr>
        <w:t xml:space="preserve"> Comercial</w:t>
      </w:r>
      <w:r w:rsidR="002B299A">
        <w:rPr>
          <w:b/>
          <w:bCs/>
          <w:sz w:val="24"/>
          <w:szCs w:val="24"/>
          <w:lang w:val="es"/>
        </w:rPr>
        <w:t>es</w:t>
      </w:r>
      <w:r>
        <w:rPr>
          <w:b/>
          <w:bCs/>
          <w:sz w:val="24"/>
          <w:szCs w:val="24"/>
          <w:lang w:val="es"/>
        </w:rPr>
        <w:t xml:space="preserve"> de </w:t>
      </w:r>
      <w:r w:rsidR="002B299A">
        <w:rPr>
          <w:b/>
          <w:bCs/>
          <w:sz w:val="24"/>
          <w:szCs w:val="24"/>
          <w:lang w:val="es"/>
        </w:rPr>
        <w:t>su</w:t>
      </w:r>
      <w:r>
        <w:rPr>
          <w:b/>
          <w:bCs/>
          <w:sz w:val="24"/>
          <w:szCs w:val="24"/>
          <w:lang w:val="es"/>
        </w:rPr>
        <w:t xml:space="preserve"> jurisdicción para ver si necesita licencias adicionales</w:t>
      </w:r>
    </w:p>
    <w:p w14:paraId="6A0E0AB8" w14:textId="05D499FE" w:rsidR="00E12306" w:rsidRPr="00E12306" w:rsidRDefault="003E0F7A" w:rsidP="003E0F7A">
      <w:pPr>
        <w:spacing w:after="0" w:line="259" w:lineRule="auto"/>
        <w:ind w:firstLine="708"/>
        <w:contextualSpacing/>
        <w:rPr>
          <w:rFonts w:cstheme="minorHAnsi"/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☐ </w:t>
      </w:r>
      <w:r w:rsidR="00E12306" w:rsidRPr="00E12306">
        <w:rPr>
          <w:sz w:val="24"/>
          <w:szCs w:val="24"/>
          <w:lang w:val="es"/>
        </w:rPr>
        <w:t>Licencias Comerciales del condado</w:t>
      </w:r>
      <w:r w:rsidR="00E12306" w:rsidRPr="00E12306">
        <w:rPr>
          <w:lang w:val="es"/>
        </w:rPr>
        <w:t xml:space="preserve"> de Washoe</w:t>
      </w:r>
      <w:r w:rsidR="00E12306" w:rsidRPr="00E12306">
        <w:rPr>
          <w:sz w:val="24"/>
          <w:szCs w:val="24"/>
          <w:lang w:val="es"/>
        </w:rPr>
        <w:t xml:space="preserve">, ciudad de Reno o de la ciudad de Sparks </w:t>
      </w:r>
    </w:p>
    <w:p w14:paraId="6D73DB46" w14:textId="33A2C10B" w:rsidR="0069380A" w:rsidRPr="00E12306" w:rsidRDefault="003E0F7A" w:rsidP="003E0F7A">
      <w:pPr>
        <w:spacing w:after="0" w:line="259" w:lineRule="auto"/>
        <w:ind w:left="990" w:hanging="270"/>
        <w:contextualSpacing/>
        <w:rPr>
          <w:rFonts w:cstheme="minorHAnsi"/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☐ </w:t>
      </w:r>
      <w:r w:rsidR="00E12306" w:rsidRPr="00E12306">
        <w:rPr>
          <w:sz w:val="24"/>
          <w:szCs w:val="24"/>
          <w:lang w:val="es"/>
        </w:rPr>
        <w:t>La Oficina de Licencias Comerciales lo conectará con el Departamento de Incendios indicado para asegurarse de que cumpla con sus reglas.</w:t>
      </w:r>
    </w:p>
    <w:p w14:paraId="10B00D3C" w14:textId="1578220B" w:rsidR="0069380A" w:rsidRPr="002E4E92" w:rsidRDefault="0069380A" w:rsidP="0069380A">
      <w:pPr>
        <w:spacing w:after="0"/>
        <w:rPr>
          <w:rFonts w:cstheme="minorHAnsi"/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"/>
        </w:rPr>
        <w:t xml:space="preserve">☐ </w:t>
      </w:r>
      <w:r w:rsidR="00327C73">
        <w:rPr>
          <w:b/>
          <w:bCs/>
          <w:sz w:val="24"/>
          <w:szCs w:val="24"/>
          <w:lang w:val="es"/>
        </w:rPr>
        <w:t xml:space="preserve">Consiga una cocina autorizada, si es necesario preparar alimentos por adelantado </w:t>
      </w:r>
    </w:p>
    <w:p w14:paraId="4CF87390" w14:textId="0955400E" w:rsidR="0069380A" w:rsidRPr="002E4E92" w:rsidRDefault="0069380A" w:rsidP="0069380A">
      <w:pPr>
        <w:pStyle w:val="ListParagraph"/>
        <w:numPr>
          <w:ilvl w:val="0"/>
          <w:numId w:val="6"/>
        </w:numPr>
        <w:spacing w:after="0"/>
        <w:rPr>
          <w:rFonts w:cstheme="minorHAnsi"/>
          <w:color w:val="464646"/>
          <w:spacing w:val="6"/>
          <w:sz w:val="24"/>
          <w:szCs w:val="24"/>
          <w:shd w:val="clear" w:color="auto" w:fill="FFFFFF"/>
          <w:lang w:val="es-MX"/>
        </w:rPr>
      </w:pP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Toda la preparación y el almacenamiento de alimentos deben ocurrir en el sitio del </w:t>
      </w:r>
      <w:r w:rsidR="002E4E92">
        <w:rPr>
          <w:color w:val="464646"/>
          <w:spacing w:val="6"/>
          <w:sz w:val="24"/>
          <w:szCs w:val="24"/>
          <w:shd w:val="clear" w:color="auto" w:fill="FFFFFF"/>
          <w:lang w:val="es"/>
        </w:rPr>
        <w:t>puesto</w:t>
      </w: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. </w:t>
      </w:r>
      <w:r w:rsidR="002E4E92">
        <w:rPr>
          <w:color w:val="464646"/>
          <w:spacing w:val="6"/>
          <w:sz w:val="24"/>
          <w:szCs w:val="24"/>
          <w:shd w:val="clear" w:color="auto" w:fill="FFFFFF"/>
          <w:lang w:val="es"/>
        </w:rPr>
        <w:t>No se permite l</w:t>
      </w: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>a preparación o el almacenamiento de alimentos en una casa privada o en cualquier otro lugar no permitido.</w:t>
      </w:r>
    </w:p>
    <w:p w14:paraId="72764110" w14:textId="75159304" w:rsidR="0069380A" w:rsidRPr="002E4E92" w:rsidRDefault="0069380A" w:rsidP="0069380A">
      <w:pPr>
        <w:spacing w:after="0"/>
        <w:rPr>
          <w:rFonts w:cstheme="minorHAnsi"/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"/>
        </w:rPr>
        <w:t xml:space="preserve">☐ Solicite el Permiso de Salud con </w:t>
      </w:r>
      <w:r w:rsidR="002A5141">
        <w:rPr>
          <w:b/>
          <w:bCs/>
          <w:sz w:val="24"/>
          <w:szCs w:val="24"/>
          <w:lang w:val="es"/>
        </w:rPr>
        <w:t>el</w:t>
      </w:r>
      <w:r>
        <w:rPr>
          <w:b/>
          <w:bCs/>
          <w:sz w:val="24"/>
          <w:szCs w:val="24"/>
          <w:lang w:val="es"/>
        </w:rPr>
        <w:t xml:space="preserve"> siguiente formulario</w:t>
      </w:r>
    </w:p>
    <w:p w14:paraId="3DAAF647" w14:textId="57F24669" w:rsidR="0069380A" w:rsidRPr="002E4E92" w:rsidRDefault="0069380A" w:rsidP="0069380A">
      <w:pPr>
        <w:spacing w:after="0"/>
        <w:ind w:firstLine="360"/>
        <w:rPr>
          <w:rFonts w:cstheme="minorHAnsi"/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 </w:t>
      </w:r>
      <w:r w:rsidR="00B86FA8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☐ Solicitud de Establecimiento Temporal de Alimentos</w:t>
      </w:r>
    </w:p>
    <w:p w14:paraId="62B6D82F" w14:textId="42235BA3" w:rsidR="0069380A" w:rsidRPr="002E4E92" w:rsidRDefault="0069380A" w:rsidP="00B86FA8">
      <w:pPr>
        <w:spacing w:after="0"/>
        <w:ind w:left="270" w:hanging="270"/>
        <w:rPr>
          <w:rFonts w:cstheme="minorHAnsi"/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"/>
        </w:rPr>
        <w:t xml:space="preserve">☐ </w:t>
      </w:r>
      <w:r w:rsidR="0073424A">
        <w:rPr>
          <w:b/>
          <w:bCs/>
          <w:sz w:val="24"/>
          <w:szCs w:val="24"/>
          <w:lang w:val="es"/>
        </w:rPr>
        <w:t>Presente</w:t>
      </w:r>
      <w:r>
        <w:rPr>
          <w:b/>
          <w:bCs/>
          <w:sz w:val="24"/>
          <w:szCs w:val="24"/>
          <w:lang w:val="es"/>
        </w:rPr>
        <w:t xml:space="preserve"> todos los formularios y las tarifas de permiso y solicitud aplicables al WCHD (la solicitud debe </w:t>
      </w:r>
      <w:r w:rsidR="00012711">
        <w:rPr>
          <w:b/>
          <w:bCs/>
          <w:sz w:val="24"/>
          <w:szCs w:val="24"/>
          <w:lang w:val="es"/>
        </w:rPr>
        <w:t>presentarse</w:t>
      </w:r>
      <w:r>
        <w:rPr>
          <w:b/>
          <w:bCs/>
          <w:sz w:val="24"/>
          <w:szCs w:val="24"/>
          <w:lang w:val="es"/>
        </w:rPr>
        <w:t xml:space="preserve"> al menos 7 días antes del inicio del evento para evitar </w:t>
      </w:r>
      <w:r w:rsidR="00012711">
        <w:rPr>
          <w:b/>
          <w:bCs/>
          <w:sz w:val="24"/>
          <w:szCs w:val="24"/>
          <w:lang w:val="es"/>
        </w:rPr>
        <w:t>tarifa</w:t>
      </w:r>
      <w:r>
        <w:rPr>
          <w:b/>
          <w:bCs/>
          <w:sz w:val="24"/>
          <w:szCs w:val="24"/>
          <w:lang w:val="es"/>
        </w:rPr>
        <w:t xml:space="preserve"> por </w:t>
      </w:r>
      <w:r w:rsidR="00A70A83">
        <w:rPr>
          <w:b/>
          <w:bCs/>
          <w:sz w:val="24"/>
          <w:szCs w:val="24"/>
          <w:lang w:val="es"/>
        </w:rPr>
        <w:t>retraso</w:t>
      </w:r>
      <w:r>
        <w:rPr>
          <w:b/>
          <w:bCs/>
          <w:sz w:val="24"/>
          <w:szCs w:val="24"/>
          <w:lang w:val="es"/>
        </w:rPr>
        <w:t>)</w:t>
      </w:r>
      <w:r>
        <w:rPr>
          <w:b/>
          <w:bCs/>
          <w:sz w:val="24"/>
          <w:szCs w:val="24"/>
          <w:lang w:val="es"/>
        </w:rPr>
        <w:tab/>
      </w:r>
    </w:p>
    <w:p w14:paraId="1B906D7A" w14:textId="22BD8D8B" w:rsidR="0069380A" w:rsidRPr="002E4E92" w:rsidRDefault="0069380A" w:rsidP="0069380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Los formularios se pueden </w:t>
      </w:r>
      <w:r w:rsidR="002E4E92">
        <w:rPr>
          <w:sz w:val="24"/>
          <w:szCs w:val="24"/>
          <w:lang w:val="es"/>
        </w:rPr>
        <w:t>presentar</w:t>
      </w:r>
      <w:r>
        <w:rPr>
          <w:sz w:val="24"/>
          <w:szCs w:val="24"/>
          <w:lang w:val="es"/>
        </w:rPr>
        <w:t xml:space="preserve"> en persona en la oficina de Servicios de Salud Ambiental ubicada en 1001 East </w:t>
      </w:r>
      <w:r>
        <w:rPr>
          <w:sz w:val="24"/>
          <w:szCs w:val="24"/>
          <w:vertAlign w:val="superscript"/>
          <w:lang w:val="es"/>
        </w:rPr>
        <w:t>9th</w:t>
      </w:r>
      <w:r>
        <w:rPr>
          <w:sz w:val="24"/>
          <w:szCs w:val="24"/>
          <w:lang w:val="es"/>
        </w:rPr>
        <w:t xml:space="preserve"> Street, Reno, Edificio B, </w:t>
      </w:r>
      <w:r w:rsidR="002E4E92">
        <w:rPr>
          <w:sz w:val="24"/>
          <w:szCs w:val="24"/>
          <w:lang w:val="es"/>
        </w:rPr>
        <w:t>Segundo piso</w:t>
      </w:r>
    </w:p>
    <w:p w14:paraId="2625AC70" w14:textId="37EA49F2" w:rsidR="0069380A" w:rsidRPr="002E4E92" w:rsidRDefault="0069380A" w:rsidP="0069380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es-MX"/>
        </w:rPr>
      </w:pPr>
      <w:r w:rsidRPr="002E4E92">
        <w:rPr>
          <w:sz w:val="24"/>
          <w:szCs w:val="24"/>
          <w:lang w:val="es"/>
        </w:rPr>
        <w:t>Para preguntas sobre las aplicaciones, comuníquese con el WCHD al (775) 328-2434 o</w:t>
      </w:r>
      <w:hyperlink r:id="rId7" w:history="1">
        <w:r w:rsidRPr="002E4E92">
          <w:rPr>
            <w:rStyle w:val="Hyperlink"/>
            <w:sz w:val="24"/>
            <w:szCs w:val="24"/>
            <w:lang w:val="es"/>
          </w:rPr>
          <w:t xml:space="preserve"> healthehs@washoecounty.gov</w:t>
        </w:r>
      </w:hyperlink>
    </w:p>
    <w:p w14:paraId="0E5518FC" w14:textId="464C6FDD" w:rsidR="0069380A" w:rsidRPr="002E4E92" w:rsidRDefault="0069380A" w:rsidP="0069380A">
      <w:pPr>
        <w:spacing w:after="0"/>
        <w:rPr>
          <w:rFonts w:cstheme="minorHAnsi"/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"/>
        </w:rPr>
        <w:t xml:space="preserve">☐ Reciba una entrevista </w:t>
      </w:r>
      <w:r w:rsidR="00DE0CD6">
        <w:rPr>
          <w:b/>
          <w:bCs/>
          <w:sz w:val="24"/>
          <w:szCs w:val="24"/>
          <w:lang w:val="es"/>
        </w:rPr>
        <w:t>antes</w:t>
      </w:r>
      <w:r>
        <w:rPr>
          <w:b/>
          <w:bCs/>
          <w:sz w:val="24"/>
          <w:szCs w:val="24"/>
          <w:lang w:val="es"/>
        </w:rPr>
        <w:t xml:space="preserve"> </w:t>
      </w:r>
      <w:r w:rsidR="003A15DD">
        <w:rPr>
          <w:b/>
          <w:bCs/>
          <w:sz w:val="24"/>
          <w:szCs w:val="24"/>
          <w:lang w:val="es"/>
        </w:rPr>
        <w:t>de</w:t>
      </w:r>
      <w:r>
        <w:rPr>
          <w:b/>
          <w:bCs/>
          <w:sz w:val="24"/>
          <w:szCs w:val="24"/>
          <w:lang w:val="es"/>
        </w:rPr>
        <w:t>l evento</w:t>
      </w:r>
    </w:p>
    <w:p w14:paraId="71AC3C48" w14:textId="24604860" w:rsidR="0069380A" w:rsidRPr="002E4E92" w:rsidRDefault="0069380A" w:rsidP="00E70367">
      <w:pPr>
        <w:pStyle w:val="ListParagraph"/>
        <w:numPr>
          <w:ilvl w:val="0"/>
          <w:numId w:val="3"/>
        </w:numPr>
        <w:spacing w:after="0"/>
        <w:ind w:left="1080" w:hanging="270"/>
        <w:rPr>
          <w:rFonts w:cstheme="minorHAnsi"/>
          <w:sz w:val="24"/>
          <w:szCs w:val="24"/>
          <w:lang w:val="es-MX"/>
        </w:rPr>
      </w:pPr>
      <w:r>
        <w:rPr>
          <w:sz w:val="24"/>
          <w:szCs w:val="24"/>
          <w:lang w:val="es"/>
        </w:rPr>
        <w:t>Una vez que se reciban y procesen los formularios de solicitud, el personal de</w:t>
      </w:r>
      <w:r w:rsidR="00176E59">
        <w:rPr>
          <w:sz w:val="24"/>
          <w:szCs w:val="24"/>
          <w:lang w:val="es"/>
        </w:rPr>
        <w:t>l</w:t>
      </w:r>
      <w:r>
        <w:rPr>
          <w:sz w:val="24"/>
          <w:szCs w:val="24"/>
          <w:lang w:val="es"/>
        </w:rPr>
        <w:t xml:space="preserve"> WCHD se </w:t>
      </w:r>
      <w:r w:rsidR="00886DB8">
        <w:rPr>
          <w:sz w:val="24"/>
          <w:szCs w:val="24"/>
          <w:lang w:val="es"/>
        </w:rPr>
        <w:t>pondrá</w:t>
      </w:r>
      <w:r w:rsidR="00176E59">
        <w:rPr>
          <w:sz w:val="24"/>
          <w:szCs w:val="24"/>
          <w:lang w:val="es"/>
        </w:rPr>
        <w:t xml:space="preserve"> en contacto con usted para revisar su </w:t>
      </w:r>
      <w:r w:rsidR="00886DB8">
        <w:rPr>
          <w:sz w:val="24"/>
          <w:szCs w:val="24"/>
          <w:lang w:val="es"/>
        </w:rPr>
        <w:t>menú</w:t>
      </w:r>
      <w:r w:rsidR="00176E59">
        <w:rPr>
          <w:sz w:val="24"/>
          <w:szCs w:val="24"/>
          <w:lang w:val="es"/>
        </w:rPr>
        <w:t xml:space="preserve"> y el montaj</w:t>
      </w:r>
      <w:r w:rsidR="00886DB8">
        <w:rPr>
          <w:sz w:val="24"/>
          <w:szCs w:val="24"/>
          <w:lang w:val="es"/>
        </w:rPr>
        <w:t>e propuesto para el puesto</w:t>
      </w:r>
    </w:p>
    <w:p w14:paraId="779193F5" w14:textId="5F6641B1" w:rsidR="0069380A" w:rsidRPr="002E4E92" w:rsidRDefault="0069380A" w:rsidP="00E70367">
      <w:pPr>
        <w:pStyle w:val="ListParagraph"/>
        <w:numPr>
          <w:ilvl w:val="0"/>
          <w:numId w:val="4"/>
        </w:numPr>
        <w:spacing w:after="0"/>
        <w:ind w:left="1080" w:hanging="270"/>
        <w:rPr>
          <w:rFonts w:cstheme="minorHAnsi"/>
          <w:color w:val="464646"/>
          <w:spacing w:val="6"/>
          <w:sz w:val="24"/>
          <w:szCs w:val="24"/>
          <w:shd w:val="clear" w:color="auto" w:fill="FFFFFF"/>
          <w:lang w:val="es-MX"/>
        </w:rPr>
      </w:pP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Durante la entrevista </w:t>
      </w:r>
      <w:r w:rsidR="003A15DD"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antes del </w:t>
      </w: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>evento, el personal de</w:t>
      </w:r>
      <w:r w:rsidR="0040279C">
        <w:rPr>
          <w:color w:val="464646"/>
          <w:spacing w:val="6"/>
          <w:sz w:val="24"/>
          <w:szCs w:val="24"/>
          <w:shd w:val="clear" w:color="auto" w:fill="FFFFFF"/>
          <w:lang w:val="es"/>
        </w:rPr>
        <w:t>l</w:t>
      </w: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 WCHD </w:t>
      </w:r>
      <w:r w:rsidR="0040279C">
        <w:rPr>
          <w:color w:val="464646"/>
          <w:spacing w:val="6"/>
          <w:sz w:val="24"/>
          <w:szCs w:val="24"/>
          <w:shd w:val="clear" w:color="auto" w:fill="FFFFFF"/>
          <w:lang w:val="es"/>
        </w:rPr>
        <w:t>hablar</w:t>
      </w:r>
      <w:r w:rsidR="00E70367">
        <w:rPr>
          <w:color w:val="464646"/>
          <w:spacing w:val="6"/>
          <w:sz w:val="24"/>
          <w:szCs w:val="24"/>
          <w:shd w:val="clear" w:color="auto" w:fill="FFFFFF"/>
          <w:lang w:val="es"/>
        </w:rPr>
        <w:t>á</w:t>
      </w:r>
      <w:r w:rsidR="0040279C"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 sobre los siguientes requisitos para </w:t>
      </w:r>
      <w:r w:rsidR="00E70367">
        <w:rPr>
          <w:color w:val="464646"/>
          <w:spacing w:val="6"/>
          <w:sz w:val="24"/>
          <w:szCs w:val="24"/>
          <w:shd w:val="clear" w:color="auto" w:fill="FFFFFF"/>
          <w:lang w:val="es"/>
        </w:rPr>
        <w:t>el montaje del puesto</w:t>
      </w: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>:</w:t>
      </w:r>
    </w:p>
    <w:p w14:paraId="26E61D4F" w14:textId="77777777" w:rsidR="0069380A" w:rsidRPr="002E4E92" w:rsidRDefault="0069380A" w:rsidP="0069380A">
      <w:pPr>
        <w:pStyle w:val="ListParagraph"/>
        <w:numPr>
          <w:ilvl w:val="1"/>
          <w:numId w:val="4"/>
        </w:numPr>
        <w:spacing w:after="0"/>
        <w:rPr>
          <w:rFonts w:cstheme="minorHAnsi"/>
          <w:color w:val="464646"/>
          <w:spacing w:val="6"/>
          <w:sz w:val="24"/>
          <w:szCs w:val="24"/>
          <w:shd w:val="clear" w:color="auto" w:fill="FFFFFF"/>
          <w:lang w:val="es-MX"/>
        </w:rPr>
      </w:pP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>Estación(es) de lavado de manos con jabón y toallas de papel</w:t>
      </w:r>
    </w:p>
    <w:p w14:paraId="64FF2A8D" w14:textId="77777777" w:rsidR="0069380A" w:rsidRPr="002E4E92" w:rsidRDefault="0069380A" w:rsidP="0069380A">
      <w:pPr>
        <w:pStyle w:val="ListParagraph"/>
        <w:numPr>
          <w:ilvl w:val="1"/>
          <w:numId w:val="4"/>
        </w:numPr>
        <w:spacing w:after="0"/>
        <w:rPr>
          <w:rFonts w:cstheme="minorHAnsi"/>
          <w:color w:val="464646"/>
          <w:spacing w:val="6"/>
          <w:sz w:val="24"/>
          <w:szCs w:val="24"/>
          <w:shd w:val="clear" w:color="auto" w:fill="FFFFFF"/>
          <w:lang w:val="es-MX"/>
        </w:rPr>
      </w:pP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>Equipo para mantener los alimentos calientes y fríos</w:t>
      </w:r>
    </w:p>
    <w:p w14:paraId="2C104EAC" w14:textId="65F1EFFA" w:rsidR="0069380A" w:rsidRPr="002E4E92" w:rsidRDefault="0069380A" w:rsidP="0069380A">
      <w:pPr>
        <w:pStyle w:val="ListParagraph"/>
        <w:numPr>
          <w:ilvl w:val="1"/>
          <w:numId w:val="4"/>
        </w:numPr>
        <w:spacing w:after="0"/>
        <w:rPr>
          <w:rFonts w:cstheme="minorHAnsi"/>
          <w:color w:val="464646"/>
          <w:spacing w:val="6"/>
          <w:sz w:val="24"/>
          <w:szCs w:val="24"/>
          <w:shd w:val="clear" w:color="auto" w:fill="FFFFFF"/>
          <w:lang w:val="es-MX"/>
        </w:rPr>
      </w:pP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lastRenderedPageBreak/>
        <w:t xml:space="preserve">Todos los alimentos </w:t>
      </w:r>
      <w:r w:rsidR="00FA3F01">
        <w:rPr>
          <w:color w:val="464646"/>
          <w:spacing w:val="6"/>
          <w:sz w:val="24"/>
          <w:szCs w:val="24"/>
          <w:shd w:val="clear" w:color="auto" w:fill="FFFFFF"/>
          <w:lang w:val="es"/>
        </w:rPr>
        <w:t>procederán</w:t>
      </w: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 de una fuente </w:t>
      </w:r>
      <w:r w:rsidR="000402FD">
        <w:rPr>
          <w:color w:val="464646"/>
          <w:spacing w:val="6"/>
          <w:sz w:val="24"/>
          <w:szCs w:val="24"/>
          <w:shd w:val="clear" w:color="auto" w:fill="FFFFFF"/>
          <w:lang w:val="es"/>
        </w:rPr>
        <w:t>autorizada</w:t>
      </w: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 y se prepararán en el </w:t>
      </w:r>
      <w:r w:rsidR="00745C20">
        <w:rPr>
          <w:color w:val="464646"/>
          <w:spacing w:val="6"/>
          <w:sz w:val="24"/>
          <w:szCs w:val="24"/>
          <w:shd w:val="clear" w:color="auto" w:fill="FFFFFF"/>
          <w:lang w:val="es"/>
        </w:rPr>
        <w:t>lugar</w:t>
      </w: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>, o en una instalación permitida</w:t>
      </w:r>
    </w:p>
    <w:p w14:paraId="08A6E219" w14:textId="3B50447D" w:rsidR="0069380A" w:rsidRPr="002E4E92" w:rsidRDefault="007B663E" w:rsidP="0069380A">
      <w:pPr>
        <w:pStyle w:val="ListParagraph"/>
        <w:numPr>
          <w:ilvl w:val="1"/>
          <w:numId w:val="4"/>
        </w:numPr>
        <w:spacing w:after="0"/>
        <w:rPr>
          <w:rFonts w:cstheme="minorHAnsi"/>
          <w:color w:val="464646"/>
          <w:spacing w:val="6"/>
          <w:sz w:val="24"/>
          <w:szCs w:val="24"/>
          <w:shd w:val="clear" w:color="auto" w:fill="FFFFFF"/>
          <w:lang w:val="es-MX"/>
        </w:rPr>
      </w:pPr>
      <w:r>
        <w:rPr>
          <w:color w:val="464646"/>
          <w:spacing w:val="6"/>
          <w:sz w:val="24"/>
          <w:szCs w:val="24"/>
          <w:shd w:val="clear" w:color="auto" w:fill="FFFFFF"/>
          <w:lang w:val="es"/>
        </w:rPr>
        <w:t>Montaje</w:t>
      </w:r>
      <w:r w:rsidR="0069380A"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 de</w:t>
      </w:r>
      <w:r w:rsidR="002E4E92">
        <w:rPr>
          <w:color w:val="464646"/>
          <w:spacing w:val="6"/>
          <w:sz w:val="24"/>
          <w:szCs w:val="24"/>
          <w:shd w:val="clear" w:color="auto" w:fill="FFFFFF"/>
          <w:lang w:val="es"/>
        </w:rPr>
        <w:t>l puesto</w:t>
      </w:r>
      <w:r w:rsidR="0069380A">
        <w:rPr>
          <w:color w:val="464646"/>
          <w:spacing w:val="6"/>
          <w:sz w:val="24"/>
          <w:szCs w:val="24"/>
          <w:shd w:val="clear" w:color="auto" w:fill="FFFFFF"/>
          <w:lang w:val="es"/>
        </w:rPr>
        <w:t>, incl</w:t>
      </w:r>
      <w:r w:rsidR="002E4E92">
        <w:rPr>
          <w:color w:val="464646"/>
          <w:spacing w:val="6"/>
          <w:sz w:val="24"/>
          <w:szCs w:val="24"/>
          <w:shd w:val="clear" w:color="auto" w:fill="FFFFFF"/>
          <w:lang w:val="es"/>
        </w:rPr>
        <w:t>uyendo</w:t>
      </w:r>
      <w:r w:rsidR="0069380A"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 la protección </w:t>
      </w:r>
      <w:r w:rsidR="002926D1">
        <w:rPr>
          <w:color w:val="464646"/>
          <w:spacing w:val="6"/>
          <w:sz w:val="24"/>
          <w:szCs w:val="24"/>
          <w:shd w:val="clear" w:color="auto" w:fill="FFFFFF"/>
          <w:lang w:val="es"/>
        </w:rPr>
        <w:t>de techos</w:t>
      </w:r>
      <w:r w:rsidR="0069380A"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 adecuada y l</w:t>
      </w:r>
      <w:r w:rsidR="002926D1"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os revestimientos </w:t>
      </w:r>
      <w:r w:rsidR="0069380A">
        <w:rPr>
          <w:color w:val="464646"/>
          <w:spacing w:val="6"/>
          <w:sz w:val="24"/>
          <w:szCs w:val="24"/>
          <w:shd w:val="clear" w:color="auto" w:fill="FFFFFF"/>
          <w:lang w:val="es"/>
        </w:rPr>
        <w:t xml:space="preserve">del suelo </w:t>
      </w:r>
    </w:p>
    <w:p w14:paraId="71B3366A" w14:textId="77777777" w:rsidR="001C23B3" w:rsidRDefault="0069380A" w:rsidP="0069380A">
      <w:pPr>
        <w:spacing w:after="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☐</w:t>
      </w:r>
      <w:r>
        <w:rPr>
          <w:b/>
          <w:bCs/>
          <w:sz w:val="24"/>
          <w:szCs w:val="24"/>
          <w:lang w:val="es"/>
        </w:rPr>
        <w:t xml:space="preserve"> S</w:t>
      </w:r>
      <w:r w:rsidR="0027123E" w:rsidRPr="00A30600">
        <w:rPr>
          <w:b/>
          <w:bCs/>
          <w:sz w:val="24"/>
          <w:szCs w:val="24"/>
          <w:lang w:val="es"/>
        </w:rPr>
        <w:t xml:space="preserve">e </w:t>
      </w:r>
      <w:r w:rsidR="0027123E">
        <w:rPr>
          <w:b/>
          <w:bCs/>
          <w:sz w:val="24"/>
          <w:szCs w:val="24"/>
          <w:lang w:val="es"/>
        </w:rPr>
        <w:t>expide el</w:t>
      </w:r>
      <w:r w:rsidR="0027123E" w:rsidRPr="00A30600">
        <w:rPr>
          <w:b/>
          <w:bCs/>
          <w:sz w:val="24"/>
          <w:szCs w:val="24"/>
          <w:lang w:val="es"/>
        </w:rPr>
        <w:t xml:space="preserve"> permiso para operar y</w:t>
      </w:r>
      <w:r w:rsidR="0027123E">
        <w:rPr>
          <w:b/>
          <w:bCs/>
          <w:sz w:val="24"/>
          <w:szCs w:val="24"/>
          <w:lang w:val="es"/>
        </w:rPr>
        <w:t xml:space="preserve"> se puede empezar a preparar y vender</w:t>
      </w:r>
      <w:r w:rsidR="0027123E" w:rsidRPr="00A30600">
        <w:rPr>
          <w:b/>
          <w:bCs/>
          <w:sz w:val="24"/>
          <w:szCs w:val="24"/>
          <w:lang w:val="es"/>
        </w:rPr>
        <w:t xml:space="preserve"> alimentos</w:t>
      </w:r>
      <w:r w:rsidR="00145E9A">
        <w:rPr>
          <w:sz w:val="24"/>
          <w:szCs w:val="24"/>
          <w:lang w:val="es"/>
        </w:rPr>
        <w:t xml:space="preserve"> </w:t>
      </w:r>
    </w:p>
    <w:p w14:paraId="053C82BF" w14:textId="3B5ECAF1" w:rsidR="0069380A" w:rsidRPr="00EE2001" w:rsidRDefault="00EE2001" w:rsidP="00EE2001">
      <w:pPr>
        <w:pStyle w:val="ListParagraph"/>
        <w:numPr>
          <w:ilvl w:val="0"/>
          <w:numId w:val="7"/>
        </w:numPr>
        <w:spacing w:after="0"/>
        <w:ind w:left="1080" w:hanging="270"/>
        <w:rPr>
          <w:rFonts w:cstheme="minorHAnsi"/>
          <w:sz w:val="24"/>
          <w:szCs w:val="24"/>
          <w:lang w:val="es-MX"/>
        </w:rPr>
      </w:pPr>
      <w:r w:rsidRPr="00EE2001">
        <w:rPr>
          <w:sz w:val="24"/>
          <w:szCs w:val="24"/>
          <w:lang w:val="es"/>
        </w:rPr>
        <w:t>U</w:t>
      </w:r>
      <w:r w:rsidR="0069380A" w:rsidRPr="00EE2001">
        <w:rPr>
          <w:sz w:val="24"/>
          <w:szCs w:val="24"/>
          <w:lang w:val="es"/>
        </w:rPr>
        <w:t xml:space="preserve">na vez que se realiza la entrevista </w:t>
      </w:r>
      <w:r w:rsidR="00145E9A" w:rsidRPr="00EE2001">
        <w:rPr>
          <w:sz w:val="24"/>
          <w:szCs w:val="24"/>
          <w:lang w:val="es"/>
        </w:rPr>
        <w:t>antes del</w:t>
      </w:r>
      <w:r w:rsidR="0069380A" w:rsidRPr="00EE2001">
        <w:rPr>
          <w:sz w:val="24"/>
          <w:szCs w:val="24"/>
          <w:lang w:val="es"/>
        </w:rPr>
        <w:t xml:space="preserve"> evento y se </w:t>
      </w:r>
      <w:r w:rsidR="00145E9A" w:rsidRPr="00EE2001">
        <w:rPr>
          <w:sz w:val="24"/>
          <w:szCs w:val="24"/>
          <w:lang w:val="es"/>
        </w:rPr>
        <w:t>expide</w:t>
      </w:r>
      <w:r w:rsidR="0069380A" w:rsidRPr="00EE2001">
        <w:rPr>
          <w:sz w:val="24"/>
          <w:szCs w:val="24"/>
          <w:lang w:val="es"/>
        </w:rPr>
        <w:t xml:space="preserve"> el permiso, la preparación y ventas de alimentos pueden </w:t>
      </w:r>
      <w:r w:rsidR="003B70EC" w:rsidRPr="00EE2001">
        <w:rPr>
          <w:sz w:val="24"/>
          <w:szCs w:val="24"/>
          <w:lang w:val="es"/>
        </w:rPr>
        <w:t>empezar</w:t>
      </w:r>
      <w:r w:rsidR="0069380A" w:rsidRPr="00EE2001">
        <w:rPr>
          <w:sz w:val="24"/>
          <w:szCs w:val="24"/>
          <w:lang w:val="es"/>
        </w:rPr>
        <w:t xml:space="preserve"> en el evento.</w:t>
      </w:r>
    </w:p>
    <w:p w14:paraId="7D708C8F" w14:textId="77777777" w:rsidR="0069380A" w:rsidRPr="002E4E92" w:rsidRDefault="0069380A" w:rsidP="0069380A">
      <w:pPr>
        <w:spacing w:after="0"/>
        <w:rPr>
          <w:rFonts w:cstheme="minorHAnsi"/>
          <w:b/>
          <w:bCs/>
          <w:sz w:val="24"/>
          <w:szCs w:val="24"/>
          <w:lang w:val="es-MX"/>
        </w:rPr>
      </w:pPr>
      <w:r>
        <w:rPr>
          <w:rFonts w:ascii="Segoe UI Symbol" w:hAnsi="Segoe UI Symbol" w:cs="Segoe UI Symbol"/>
          <w:sz w:val="24"/>
          <w:szCs w:val="24"/>
          <w:lang w:val="es"/>
        </w:rPr>
        <w:t>☐</w:t>
      </w:r>
      <w:bookmarkStart w:id="0" w:name="_Hlk96682309"/>
      <w:r>
        <w:rPr>
          <w:b/>
          <w:bCs/>
          <w:sz w:val="24"/>
          <w:szCs w:val="24"/>
          <w:lang w:val="es"/>
        </w:rPr>
        <w:t xml:space="preserve"> Inspección operativa realizada por WCHD en el evento </w:t>
      </w:r>
    </w:p>
    <w:bookmarkEnd w:id="0"/>
    <w:p w14:paraId="206822D9" w14:textId="08121AFE" w:rsidR="0069380A" w:rsidRPr="007701CE" w:rsidRDefault="0069380A" w:rsidP="0069380A">
      <w:pPr>
        <w:pStyle w:val="ListParagraph"/>
        <w:numPr>
          <w:ilvl w:val="0"/>
          <w:numId w:val="5"/>
        </w:numPr>
        <w:spacing w:after="0"/>
        <w:ind w:left="1080" w:hanging="270"/>
        <w:rPr>
          <w:rFonts w:cstheme="minorHAnsi"/>
          <w:b/>
          <w:bCs/>
          <w:sz w:val="24"/>
          <w:szCs w:val="24"/>
          <w:lang w:val="es-MX"/>
        </w:rPr>
      </w:pPr>
      <w:r w:rsidRPr="007701CE">
        <w:rPr>
          <w:sz w:val="24"/>
          <w:szCs w:val="24"/>
          <w:lang w:val="es"/>
        </w:rPr>
        <w:t xml:space="preserve">WCHD </w:t>
      </w:r>
      <w:r w:rsidR="002C4A25">
        <w:rPr>
          <w:sz w:val="24"/>
          <w:szCs w:val="24"/>
          <w:lang w:val="es"/>
        </w:rPr>
        <w:t>realizará</w:t>
      </w:r>
      <w:r w:rsidRPr="007701CE">
        <w:rPr>
          <w:sz w:val="24"/>
          <w:szCs w:val="24"/>
          <w:lang w:val="es"/>
        </w:rPr>
        <w:t xml:space="preserve"> una inspección sin previo aviso.  El número de inspecciones realizadas depende del número de días </w:t>
      </w:r>
      <w:r w:rsidR="0017060B">
        <w:rPr>
          <w:sz w:val="24"/>
          <w:szCs w:val="24"/>
          <w:lang w:val="es"/>
        </w:rPr>
        <w:t xml:space="preserve">operativos </w:t>
      </w:r>
      <w:r w:rsidRPr="007701CE">
        <w:rPr>
          <w:sz w:val="24"/>
          <w:szCs w:val="24"/>
          <w:lang w:val="es"/>
        </w:rPr>
        <w:t>y del nivel de riesgo de los alimentos que se preparan.</w:t>
      </w:r>
    </w:p>
    <w:p w14:paraId="33F4B441" w14:textId="77777777" w:rsidR="007701CE" w:rsidRPr="007701CE" w:rsidRDefault="007701CE" w:rsidP="007701CE">
      <w:pPr>
        <w:pStyle w:val="ListParagraph"/>
        <w:spacing w:after="0"/>
        <w:ind w:left="1080"/>
        <w:rPr>
          <w:rFonts w:cstheme="minorHAnsi"/>
          <w:b/>
          <w:bCs/>
          <w:sz w:val="24"/>
          <w:szCs w:val="24"/>
          <w:lang w:val="es-MX"/>
        </w:rPr>
      </w:pPr>
    </w:p>
    <w:p w14:paraId="560DB06E" w14:textId="4BDFB91A" w:rsidR="0069380A" w:rsidRPr="002E4E92" w:rsidRDefault="0069380A" w:rsidP="0069380A">
      <w:pPr>
        <w:rPr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Comuníquese con el WCHD si tiene preguntas o </w:t>
      </w:r>
      <w:r w:rsidR="002C4A25">
        <w:rPr>
          <w:sz w:val="24"/>
          <w:szCs w:val="24"/>
          <w:lang w:val="es"/>
        </w:rPr>
        <w:t>necesita ayuda</w:t>
      </w:r>
      <w:r>
        <w:rPr>
          <w:sz w:val="24"/>
          <w:szCs w:val="24"/>
          <w:lang w:val="es"/>
        </w:rPr>
        <w:t xml:space="preserve"> con el proceso de permisos.</w:t>
      </w:r>
    </w:p>
    <w:p w14:paraId="66363E61" w14:textId="77777777" w:rsidR="0069380A" w:rsidRPr="002E4E92" w:rsidRDefault="0069380A" w:rsidP="0069380A">
      <w:pPr>
        <w:rPr>
          <w:lang w:val="es-MX"/>
        </w:rPr>
      </w:pPr>
    </w:p>
    <w:p w14:paraId="2207FEF2" w14:textId="4509ADEC" w:rsidR="00284051" w:rsidRPr="002E4E92" w:rsidRDefault="00C85DAF">
      <w:pPr>
        <w:rPr>
          <w:lang w:val="es-MX"/>
        </w:rPr>
      </w:pPr>
    </w:p>
    <w:sectPr w:rsidR="00284051" w:rsidRPr="002E4E92" w:rsidSect="00D17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A26E" w14:textId="77777777" w:rsidR="00C85DAF" w:rsidRDefault="00C85DAF" w:rsidP="00D175F4">
      <w:pPr>
        <w:spacing w:after="0" w:line="240" w:lineRule="auto"/>
      </w:pPr>
      <w:r>
        <w:separator/>
      </w:r>
    </w:p>
  </w:endnote>
  <w:endnote w:type="continuationSeparator" w:id="0">
    <w:p w14:paraId="41F28C7A" w14:textId="77777777" w:rsidR="00C85DAF" w:rsidRDefault="00C85DAF" w:rsidP="00D1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04BF" w14:textId="77777777" w:rsidR="00D175F4" w:rsidRDefault="00D17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638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69570" w14:textId="0603A25E" w:rsidR="00D175F4" w:rsidRDefault="00D175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79B1C" w14:textId="77777777" w:rsidR="00D175F4" w:rsidRDefault="00D17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7D09" w14:textId="77777777" w:rsidR="00D175F4" w:rsidRDefault="00D17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8597" w14:textId="77777777" w:rsidR="00C85DAF" w:rsidRDefault="00C85DAF" w:rsidP="00D175F4">
      <w:pPr>
        <w:spacing w:after="0" w:line="240" w:lineRule="auto"/>
      </w:pPr>
      <w:r>
        <w:separator/>
      </w:r>
    </w:p>
  </w:footnote>
  <w:footnote w:type="continuationSeparator" w:id="0">
    <w:p w14:paraId="08577FAB" w14:textId="77777777" w:rsidR="00C85DAF" w:rsidRDefault="00C85DAF" w:rsidP="00D1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F52C" w14:textId="77777777" w:rsidR="00D175F4" w:rsidRDefault="00D17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B82B" w14:textId="093D4937" w:rsidR="00D175F4" w:rsidRPr="004E1A42" w:rsidRDefault="00D175F4" w:rsidP="00D175F4">
    <w:pPr>
      <w:widowControl w:val="0"/>
      <w:autoSpaceDE w:val="0"/>
      <w:autoSpaceDN w:val="0"/>
      <w:spacing w:before="120" w:after="0" w:line="240" w:lineRule="auto"/>
      <w:ind w:left="4956"/>
      <w:rPr>
        <w:rFonts w:ascii="Lucida Sans" w:eastAsia="Calibri" w:hAnsi="Calibri" w:cs="Calibri"/>
        <w:b/>
        <w:sz w:val="18"/>
        <w:lang w:bidi="en-US"/>
      </w:rPr>
    </w:pPr>
    <w:r w:rsidRPr="004E1A42">
      <w:rPr>
        <w:rFonts w:ascii="Calibri" w:eastAsia="Calibri" w:hAnsi="Calibri" w:cs="Calibri"/>
        <w:noProof/>
        <w:lang w:bidi="en-US"/>
      </w:rPr>
      <w:drawing>
        <wp:anchor distT="0" distB="0" distL="0" distR="0" simplePos="0" relativeHeight="251659264" behindDoc="0" locked="0" layoutInCell="1" allowOverlap="1" wp14:anchorId="2469EBE9" wp14:editId="78AD9114">
          <wp:simplePos x="0" y="0"/>
          <wp:positionH relativeFrom="page">
            <wp:posOffset>257175</wp:posOffset>
          </wp:positionH>
          <wp:positionV relativeFrom="paragraph">
            <wp:posOffset>8890</wp:posOffset>
          </wp:positionV>
          <wp:extent cx="1368092" cy="450714"/>
          <wp:effectExtent l="0" t="0" r="0" b="0"/>
          <wp:wrapNone/>
          <wp:docPr id="3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092" cy="450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Sans" w:eastAsia="Calibri" w:hAnsi="Calibri" w:cs="Calibri"/>
        <w:b/>
        <w:w w:val="125"/>
        <w:sz w:val="18"/>
        <w:lang w:bidi="en-US"/>
      </w:rPr>
      <w:t xml:space="preserve">     </w:t>
    </w:r>
    <w:r w:rsidRPr="004E1A42">
      <w:rPr>
        <w:rFonts w:ascii="Lucida Sans" w:eastAsia="Calibri" w:hAnsi="Calibri" w:cs="Calibri"/>
        <w:b/>
        <w:w w:val="125"/>
        <w:sz w:val="18"/>
        <w:lang w:bidi="en-US"/>
      </w:rPr>
      <w:t>ENVIRONMENTAL HEALTH</w:t>
    </w:r>
    <w:r w:rsidRPr="004E1A42">
      <w:rPr>
        <w:rFonts w:ascii="Lucida Sans" w:eastAsia="Calibri" w:hAnsi="Calibri" w:cs="Calibri"/>
        <w:b/>
        <w:spacing w:val="-21"/>
        <w:w w:val="125"/>
        <w:sz w:val="18"/>
        <w:lang w:bidi="en-US"/>
      </w:rPr>
      <w:t xml:space="preserve"> </w:t>
    </w:r>
    <w:r w:rsidRPr="004E1A42">
      <w:rPr>
        <w:rFonts w:ascii="Lucida Sans" w:eastAsia="Calibri" w:hAnsi="Calibri" w:cs="Calibri"/>
        <w:b/>
        <w:w w:val="125"/>
        <w:sz w:val="18"/>
        <w:lang w:bidi="en-US"/>
      </w:rPr>
      <w:t>SERVICES</w:t>
    </w:r>
  </w:p>
  <w:p w14:paraId="721C2435" w14:textId="20436185" w:rsidR="00D175F4" w:rsidRDefault="00D175F4" w:rsidP="00D175F4">
    <w:pPr>
      <w:widowControl w:val="0"/>
      <w:autoSpaceDE w:val="0"/>
      <w:autoSpaceDN w:val="0"/>
      <w:spacing w:before="10" w:after="0" w:line="244" w:lineRule="auto"/>
      <w:ind w:left="4956" w:right="129" w:firstLine="708"/>
      <w:rPr>
        <w:rFonts w:ascii="Lucida Sans" w:eastAsia="Calibri" w:hAnsi="Calibri" w:cs="Calibri"/>
        <w:spacing w:val="-5"/>
        <w:sz w:val="16"/>
        <w:lang w:bidi="en-US"/>
      </w:rPr>
    </w:pPr>
    <w:r w:rsidRPr="004E1A42">
      <w:rPr>
        <w:rFonts w:ascii="Lucida Sans" w:eastAsia="Calibri" w:hAnsi="Calibri" w:cs="Calibri"/>
        <w:spacing w:val="-4"/>
        <w:sz w:val="16"/>
        <w:lang w:bidi="en-US"/>
      </w:rPr>
      <w:t xml:space="preserve">1001 </w:t>
    </w:r>
    <w:r w:rsidRPr="004E1A42">
      <w:rPr>
        <w:rFonts w:ascii="Lucida Sans" w:eastAsia="Calibri" w:hAnsi="Calibri" w:cs="Calibri"/>
        <w:spacing w:val="-5"/>
        <w:sz w:val="16"/>
        <w:lang w:bidi="en-US"/>
      </w:rPr>
      <w:t xml:space="preserve">East </w:t>
    </w:r>
    <w:r w:rsidRPr="004E1A42">
      <w:rPr>
        <w:rFonts w:ascii="Lucida Sans" w:eastAsia="Calibri" w:hAnsi="Calibri" w:cs="Calibri"/>
        <w:spacing w:val="-4"/>
        <w:sz w:val="16"/>
        <w:lang w:bidi="en-US"/>
      </w:rPr>
      <w:t xml:space="preserve">Ninth </w:t>
    </w:r>
    <w:r w:rsidRPr="004E1A42">
      <w:rPr>
        <w:rFonts w:ascii="Lucida Sans" w:eastAsia="Calibri" w:hAnsi="Calibri" w:cs="Calibri"/>
        <w:spacing w:val="-5"/>
        <w:sz w:val="16"/>
        <w:lang w:bidi="en-US"/>
      </w:rPr>
      <w:t xml:space="preserve">Street, Building </w:t>
    </w:r>
    <w:r w:rsidRPr="004E1A42">
      <w:rPr>
        <w:rFonts w:ascii="Lucida Sans" w:eastAsia="Calibri" w:hAnsi="Calibri" w:cs="Calibri"/>
        <w:sz w:val="16"/>
        <w:lang w:bidi="en-US"/>
      </w:rPr>
      <w:t xml:space="preserve">B I </w:t>
    </w:r>
    <w:r w:rsidRPr="004E1A42">
      <w:rPr>
        <w:rFonts w:ascii="Lucida Sans" w:eastAsia="Calibri" w:hAnsi="Calibri" w:cs="Calibri"/>
        <w:spacing w:val="-4"/>
        <w:sz w:val="16"/>
        <w:lang w:bidi="en-US"/>
      </w:rPr>
      <w:t>Reno,</w:t>
    </w:r>
    <w:r w:rsidRPr="004E1A42">
      <w:rPr>
        <w:rFonts w:ascii="Lucida Sans" w:eastAsia="Calibri" w:hAnsi="Calibri" w:cs="Calibri"/>
        <w:spacing w:val="-10"/>
        <w:sz w:val="16"/>
        <w:lang w:bidi="en-US"/>
      </w:rPr>
      <w:t xml:space="preserve"> </w:t>
    </w:r>
    <w:r w:rsidRPr="004E1A42">
      <w:rPr>
        <w:rFonts w:ascii="Lucida Sans" w:eastAsia="Calibri" w:hAnsi="Calibri" w:cs="Calibri"/>
        <w:sz w:val="16"/>
        <w:lang w:bidi="en-US"/>
      </w:rPr>
      <w:t>NV</w:t>
    </w:r>
    <w:r w:rsidRPr="004E1A42">
      <w:rPr>
        <w:rFonts w:ascii="Lucida Sans" w:eastAsia="Calibri" w:hAnsi="Calibri" w:cs="Calibri"/>
        <w:spacing w:val="4"/>
        <w:sz w:val="16"/>
        <w:lang w:bidi="en-US"/>
      </w:rPr>
      <w:t xml:space="preserve"> </w:t>
    </w:r>
    <w:r w:rsidRPr="004E1A42">
      <w:rPr>
        <w:rFonts w:ascii="Lucida Sans" w:eastAsia="Calibri" w:hAnsi="Calibri" w:cs="Calibri"/>
        <w:spacing w:val="-5"/>
        <w:sz w:val="16"/>
        <w:lang w:bidi="en-US"/>
      </w:rPr>
      <w:t>89512</w:t>
    </w:r>
  </w:p>
  <w:p w14:paraId="3CA5F63F" w14:textId="71F5C63D" w:rsidR="00D175F4" w:rsidRDefault="00D175F4" w:rsidP="00D175F4">
    <w:pPr>
      <w:widowControl w:val="0"/>
      <w:autoSpaceDE w:val="0"/>
      <w:autoSpaceDN w:val="0"/>
      <w:spacing w:before="10" w:after="0" w:line="244" w:lineRule="auto"/>
      <w:ind w:left="5664" w:right="129"/>
      <w:rPr>
        <w:rFonts w:ascii="Lucida Sans" w:eastAsia="Calibri" w:hAnsi="Calibri" w:cs="Calibri"/>
        <w:sz w:val="16"/>
        <w:lang w:bidi="en-US"/>
      </w:rPr>
    </w:pPr>
    <w:r w:rsidRPr="004E1A42">
      <w:rPr>
        <w:rFonts w:ascii="Lucida Sans" w:eastAsia="Calibri" w:hAnsi="Calibri" w:cs="Calibri"/>
        <w:spacing w:val="-5"/>
        <w:w w:val="103"/>
        <w:sz w:val="16"/>
        <w:lang w:bidi="en-US"/>
      </w:rPr>
      <w:t xml:space="preserve"> </w:t>
    </w:r>
    <w:r>
      <w:rPr>
        <w:rFonts w:ascii="Lucida Sans" w:eastAsia="Calibri" w:hAnsi="Calibri" w:cs="Calibri"/>
        <w:spacing w:val="-5"/>
        <w:w w:val="103"/>
        <w:sz w:val="16"/>
        <w:lang w:bidi="en-US"/>
      </w:rPr>
      <w:t xml:space="preserve">    </w:t>
    </w:r>
    <w:r w:rsidRPr="004E1A42">
      <w:rPr>
        <w:rFonts w:ascii="Lucida Sans" w:eastAsia="Calibri" w:hAnsi="Calibri" w:cs="Calibri"/>
        <w:spacing w:val="-6"/>
        <w:sz w:val="16"/>
        <w:lang w:bidi="en-US"/>
      </w:rPr>
      <w:t xml:space="preserve">775-328-2434 </w:t>
    </w:r>
    <w:r w:rsidRPr="004E1A42">
      <w:rPr>
        <w:rFonts w:ascii="Lucida Sans" w:eastAsia="Calibri" w:hAnsi="Calibri" w:cs="Calibri"/>
        <w:sz w:val="16"/>
        <w:lang w:bidi="en-US"/>
      </w:rPr>
      <w:t>I</w:t>
    </w:r>
    <w:r w:rsidRPr="004E1A42">
      <w:rPr>
        <w:rFonts w:ascii="Lucida Sans" w:eastAsia="Calibri" w:hAnsi="Calibri" w:cs="Calibri"/>
        <w:spacing w:val="35"/>
        <w:sz w:val="16"/>
        <w:lang w:bidi="en-US"/>
      </w:rPr>
      <w:t xml:space="preserve"> </w:t>
    </w:r>
    <w:hyperlink r:id="rId2">
      <w:r w:rsidRPr="004E1A42">
        <w:rPr>
          <w:rFonts w:ascii="Lucida Sans" w:eastAsia="Calibri" w:hAnsi="Calibri" w:cs="Calibri"/>
          <w:color w:val="0462C1"/>
          <w:sz w:val="16"/>
          <w:u w:val="single" w:color="0462C1"/>
          <w:lang w:bidi="en-US"/>
        </w:rPr>
        <w:t>healthehs@washoecounty.gov</w:t>
      </w:r>
    </w:hyperlink>
  </w:p>
  <w:p w14:paraId="45E4A56E" w14:textId="7B8298F8" w:rsidR="00D175F4" w:rsidRPr="004E1A42" w:rsidRDefault="00D175F4" w:rsidP="00D175F4">
    <w:pPr>
      <w:widowControl w:val="0"/>
      <w:autoSpaceDE w:val="0"/>
      <w:autoSpaceDN w:val="0"/>
      <w:spacing w:before="10" w:after="0" w:line="244" w:lineRule="auto"/>
      <w:ind w:left="7110" w:right="129" w:hanging="30"/>
      <w:rPr>
        <w:rFonts w:ascii="Lucida Sans" w:eastAsia="Calibri" w:hAnsi="Calibri" w:cs="Calibri"/>
        <w:sz w:val="16"/>
        <w:lang w:bidi="en-US"/>
      </w:rPr>
    </w:pPr>
    <w:r>
      <w:rPr>
        <w:rFonts w:ascii="Lucida Sans" w:eastAsia="Calibri" w:hAnsi="Calibri" w:cs="Calibri"/>
        <w:color w:val="0462C1"/>
        <w:spacing w:val="-7"/>
        <w:sz w:val="16"/>
        <w:u w:val="single"/>
        <w:lang w:bidi="en-US"/>
      </w:rPr>
      <w:t xml:space="preserve"> </w:t>
    </w:r>
    <w:hyperlink r:id="rId3" w:history="1">
      <w:r w:rsidRPr="004E1A42">
        <w:rPr>
          <w:rStyle w:val="Hyperlink"/>
          <w:rFonts w:ascii="Lucida Sans" w:eastAsia="Calibri" w:hAnsi="Calibri" w:cs="Calibri"/>
          <w:spacing w:val="-7"/>
          <w:sz w:val="16"/>
          <w:lang w:bidi="en-US"/>
        </w:rPr>
        <w:t>www.washoecounty.gov/health</w:t>
      </w:r>
    </w:hyperlink>
  </w:p>
  <w:p w14:paraId="6FAB3EEE" w14:textId="118FC12E" w:rsidR="00D175F4" w:rsidRPr="004E1A42" w:rsidRDefault="00D175F4" w:rsidP="00D175F4">
    <w:pPr>
      <w:widowControl w:val="0"/>
      <w:autoSpaceDE w:val="0"/>
      <w:autoSpaceDN w:val="0"/>
      <w:spacing w:before="138" w:after="0" w:line="240" w:lineRule="auto"/>
      <w:ind w:left="7788" w:right="109"/>
      <w:rPr>
        <w:rFonts w:ascii="Arial" w:eastAsia="Calibri" w:hAnsi="Calibri" w:cs="Calibri"/>
        <w:sz w:val="16"/>
        <w:lang w:bidi="en-US"/>
      </w:rPr>
    </w:pPr>
    <w:r>
      <w:rPr>
        <w:rFonts w:ascii="Arial" w:eastAsia="Calibri" w:hAnsi="Calibri" w:cs="Calibri"/>
        <w:sz w:val="16"/>
        <w:lang w:bidi="en-US"/>
      </w:rPr>
      <w:t xml:space="preserve">     </w:t>
    </w:r>
    <w:r w:rsidRPr="004E1A42">
      <w:rPr>
        <w:rFonts w:ascii="Arial" w:eastAsia="Calibri" w:hAnsi="Calibri" w:cs="Calibri"/>
        <w:sz w:val="16"/>
        <w:lang w:bidi="en-US"/>
      </w:rPr>
      <w:t>H-126 (Rev.</w:t>
    </w:r>
    <w:r w:rsidRPr="004E1A42">
      <w:rPr>
        <w:rFonts w:ascii="Arial" w:eastAsia="Calibri" w:hAnsi="Calibri" w:cs="Calibri"/>
        <w:spacing w:val="-4"/>
        <w:sz w:val="16"/>
        <w:lang w:bidi="en-US"/>
      </w:rPr>
      <w:t xml:space="preserve"> </w:t>
    </w:r>
    <w:r w:rsidRPr="004E1A42">
      <w:rPr>
        <w:rFonts w:ascii="Arial" w:eastAsia="Calibri" w:hAnsi="Calibri" w:cs="Calibri"/>
        <w:sz w:val="16"/>
        <w:lang w:bidi="en-US"/>
      </w:rPr>
      <w:t>01/22)</w:t>
    </w:r>
  </w:p>
  <w:p w14:paraId="546F093A" w14:textId="294C7F93" w:rsidR="00D175F4" w:rsidRDefault="00D175F4" w:rsidP="00D175F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8F37" w14:textId="77777777" w:rsidR="00D175F4" w:rsidRDefault="00D17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7CA1"/>
    <w:multiLevelType w:val="hybridMultilevel"/>
    <w:tmpl w:val="81E484FC"/>
    <w:lvl w:ilvl="0" w:tplc="04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39C5798E"/>
    <w:multiLevelType w:val="hybridMultilevel"/>
    <w:tmpl w:val="1F80B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B0EE4"/>
    <w:multiLevelType w:val="hybridMultilevel"/>
    <w:tmpl w:val="C51A0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431DB"/>
    <w:multiLevelType w:val="hybridMultilevel"/>
    <w:tmpl w:val="A656CB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8F58B5"/>
    <w:multiLevelType w:val="hybridMultilevel"/>
    <w:tmpl w:val="705847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52E6D"/>
    <w:multiLevelType w:val="hybridMultilevel"/>
    <w:tmpl w:val="81DC4D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CD2264"/>
    <w:multiLevelType w:val="hybridMultilevel"/>
    <w:tmpl w:val="35488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0A"/>
    <w:rsid w:val="00012711"/>
    <w:rsid w:val="00033C54"/>
    <w:rsid w:val="000402FD"/>
    <w:rsid w:val="00072FF9"/>
    <w:rsid w:val="00097ED9"/>
    <w:rsid w:val="000A3DF5"/>
    <w:rsid w:val="00145E9A"/>
    <w:rsid w:val="0017060B"/>
    <w:rsid w:val="001758BC"/>
    <w:rsid w:val="00176E59"/>
    <w:rsid w:val="001C0381"/>
    <w:rsid w:val="001C23B3"/>
    <w:rsid w:val="0027123E"/>
    <w:rsid w:val="00275B56"/>
    <w:rsid w:val="002926D1"/>
    <w:rsid w:val="002A5141"/>
    <w:rsid w:val="002B1AC6"/>
    <w:rsid w:val="002B299A"/>
    <w:rsid w:val="002C4A25"/>
    <w:rsid w:val="002E4E92"/>
    <w:rsid w:val="00327C73"/>
    <w:rsid w:val="003771BC"/>
    <w:rsid w:val="003A15DD"/>
    <w:rsid w:val="003B70EC"/>
    <w:rsid w:val="003E0F7A"/>
    <w:rsid w:val="0040279C"/>
    <w:rsid w:val="004E1A42"/>
    <w:rsid w:val="00507472"/>
    <w:rsid w:val="0053323D"/>
    <w:rsid w:val="0069380A"/>
    <w:rsid w:val="0073424A"/>
    <w:rsid w:val="007404C3"/>
    <w:rsid w:val="00745C20"/>
    <w:rsid w:val="007701CE"/>
    <w:rsid w:val="0077638E"/>
    <w:rsid w:val="007B663E"/>
    <w:rsid w:val="00886DB8"/>
    <w:rsid w:val="00924A48"/>
    <w:rsid w:val="00A11844"/>
    <w:rsid w:val="00A45FFC"/>
    <w:rsid w:val="00A70A83"/>
    <w:rsid w:val="00A87D19"/>
    <w:rsid w:val="00AA4C86"/>
    <w:rsid w:val="00B86FA8"/>
    <w:rsid w:val="00C420E0"/>
    <w:rsid w:val="00C70826"/>
    <w:rsid w:val="00C85DAF"/>
    <w:rsid w:val="00CB53FC"/>
    <w:rsid w:val="00D175F4"/>
    <w:rsid w:val="00D554F4"/>
    <w:rsid w:val="00DE0CD6"/>
    <w:rsid w:val="00DE5E08"/>
    <w:rsid w:val="00E12306"/>
    <w:rsid w:val="00E70367"/>
    <w:rsid w:val="00E914C4"/>
    <w:rsid w:val="00EE2001"/>
    <w:rsid w:val="00F51719"/>
    <w:rsid w:val="00F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EEC7"/>
  <w15:chartTrackingRefBased/>
  <w15:docId w15:val="{A4155B88-724A-4DDF-BA3E-67234A87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0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24A48"/>
    <w:pPr>
      <w:spacing w:after="0" w:line="240" w:lineRule="auto"/>
    </w:pPr>
    <w:rPr>
      <w:rFonts w:ascii="Times New Roman" w:eastAsiaTheme="majorEastAsia" w:hAnsi="Times New Roman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4A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938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8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E9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1A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F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althehs@washoecounty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shoecounty.gov/health" TargetMode="External"/><Relationship Id="rId2" Type="http://schemas.openxmlformats.org/officeDocument/2006/relationships/hyperlink" Target="mailto:healthehs@washoecounty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Perez-Zapata, Narcisa</dc:creator>
  <cp:keywords/>
  <dc:description/>
  <cp:lastModifiedBy>English, Amber E.</cp:lastModifiedBy>
  <cp:revision>2</cp:revision>
  <dcterms:created xsi:type="dcterms:W3CDTF">2022-03-03T16:46:00Z</dcterms:created>
  <dcterms:modified xsi:type="dcterms:W3CDTF">2022-03-03T16:46:00Z</dcterms:modified>
  <cp:category/>
</cp:coreProperties>
</file>